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D5F6" w14:textId="4B889F47" w:rsidR="00FB7ABF" w:rsidRPr="00250C6D" w:rsidRDefault="00FB7ABF" w:rsidP="00FB7ABF">
      <w:pPr>
        <w:jc w:val="center"/>
        <w:rPr>
          <w:rFonts w:asciiTheme="minorHAnsi" w:hAnsiTheme="minorHAnsi" w:cstheme="minorHAnsi"/>
          <w:b/>
          <w:sz w:val="20"/>
          <w:szCs w:val="20"/>
          <w:u w:val="single"/>
        </w:rPr>
      </w:pPr>
      <w:r w:rsidRPr="00250C6D">
        <w:rPr>
          <w:rFonts w:asciiTheme="minorHAnsi" w:hAnsiTheme="minorHAnsi" w:cstheme="minorHAnsi"/>
          <w:b/>
          <w:sz w:val="20"/>
          <w:szCs w:val="20"/>
          <w:u w:val="single"/>
        </w:rPr>
        <w:t>Pupil Premium: planning to over</w:t>
      </w:r>
      <w:r w:rsidR="007B007A" w:rsidRPr="00250C6D">
        <w:rPr>
          <w:rFonts w:asciiTheme="minorHAnsi" w:hAnsiTheme="minorHAnsi" w:cstheme="minorHAnsi"/>
          <w:b/>
          <w:sz w:val="20"/>
          <w:szCs w:val="20"/>
          <w:u w:val="single"/>
        </w:rPr>
        <w:t xml:space="preserve">come barriers to learning at </w:t>
      </w:r>
      <w:r w:rsidR="00901FA9" w:rsidRPr="00250C6D">
        <w:rPr>
          <w:rFonts w:asciiTheme="minorHAnsi" w:hAnsiTheme="minorHAnsi" w:cstheme="minorHAnsi"/>
          <w:b/>
          <w:sz w:val="20"/>
          <w:szCs w:val="20"/>
          <w:u w:val="single"/>
        </w:rPr>
        <w:t>Oxenhope C of E Primary School</w:t>
      </w:r>
    </w:p>
    <w:p w14:paraId="403C1571" w14:textId="57415552" w:rsidR="00994CAC" w:rsidRPr="00250C6D" w:rsidRDefault="00FD4050" w:rsidP="00994CAC">
      <w:pPr>
        <w:jc w:val="center"/>
        <w:rPr>
          <w:rFonts w:asciiTheme="minorHAnsi" w:hAnsiTheme="minorHAnsi" w:cstheme="minorHAnsi"/>
          <w:b/>
          <w:sz w:val="20"/>
          <w:szCs w:val="20"/>
          <w:u w:val="single"/>
        </w:rPr>
      </w:pPr>
      <w:r>
        <w:rPr>
          <w:rFonts w:asciiTheme="minorHAnsi" w:hAnsiTheme="minorHAnsi" w:cstheme="minorHAnsi"/>
          <w:b/>
          <w:sz w:val="20"/>
          <w:szCs w:val="20"/>
          <w:u w:val="single"/>
        </w:rPr>
        <w:t>September 2020 – August</w:t>
      </w:r>
      <w:r w:rsidR="00DE2F10" w:rsidRPr="00250C6D">
        <w:rPr>
          <w:rFonts w:asciiTheme="minorHAnsi" w:hAnsiTheme="minorHAnsi" w:cstheme="minorHAnsi"/>
          <w:b/>
          <w:sz w:val="20"/>
          <w:szCs w:val="20"/>
          <w:u w:val="single"/>
        </w:rPr>
        <w:t xml:space="preserve"> 20</w:t>
      </w:r>
      <w:r>
        <w:rPr>
          <w:rFonts w:asciiTheme="minorHAnsi" w:hAnsiTheme="minorHAnsi" w:cstheme="minorHAnsi"/>
          <w:b/>
          <w:sz w:val="20"/>
          <w:szCs w:val="20"/>
          <w:u w:val="single"/>
        </w:rPr>
        <w:t>21</w:t>
      </w:r>
    </w:p>
    <w:tbl>
      <w:tblPr>
        <w:tblStyle w:val="TableGrid"/>
        <w:tblW w:w="0" w:type="auto"/>
        <w:tblLook w:val="04A0" w:firstRow="1" w:lastRow="0" w:firstColumn="1" w:lastColumn="0" w:noHBand="0" w:noVBand="1"/>
      </w:tblPr>
      <w:tblGrid>
        <w:gridCol w:w="4957"/>
        <w:gridCol w:w="2976"/>
        <w:gridCol w:w="1083"/>
      </w:tblGrid>
      <w:tr w:rsidR="00F6206F" w:rsidRPr="00250C6D" w14:paraId="08B8752E" w14:textId="77777777" w:rsidTr="00B226D8">
        <w:tc>
          <w:tcPr>
            <w:tcW w:w="9016" w:type="dxa"/>
            <w:gridSpan w:val="3"/>
            <w:shd w:val="clear" w:color="auto" w:fill="C6D9F1" w:themeFill="text2" w:themeFillTint="33"/>
          </w:tcPr>
          <w:p w14:paraId="7AB18E99" w14:textId="13913F7C" w:rsidR="00F6206F" w:rsidRPr="00250C6D" w:rsidRDefault="00F6206F" w:rsidP="00F6206F">
            <w:pPr>
              <w:rPr>
                <w:rFonts w:asciiTheme="minorHAnsi" w:hAnsiTheme="minorHAnsi" w:cstheme="minorHAnsi"/>
                <w:b/>
                <w:sz w:val="20"/>
                <w:szCs w:val="20"/>
              </w:rPr>
            </w:pPr>
            <w:r w:rsidRPr="00250C6D">
              <w:rPr>
                <w:rFonts w:asciiTheme="minorHAnsi" w:hAnsiTheme="minorHAnsi" w:cstheme="minorHAnsi"/>
                <w:b/>
                <w:sz w:val="20"/>
                <w:szCs w:val="20"/>
              </w:rPr>
              <w:t>INTRODUCTION</w:t>
            </w:r>
          </w:p>
        </w:tc>
      </w:tr>
      <w:tr w:rsidR="00F6206F" w:rsidRPr="00250C6D" w14:paraId="2A0E6E19" w14:textId="77777777" w:rsidTr="00B226D8">
        <w:tc>
          <w:tcPr>
            <w:tcW w:w="9016" w:type="dxa"/>
            <w:gridSpan w:val="3"/>
          </w:tcPr>
          <w:p w14:paraId="305DCEC4" w14:textId="3B3DA04F" w:rsidR="00810030" w:rsidRPr="00250C6D" w:rsidRDefault="00810030" w:rsidP="00810030">
            <w:pPr>
              <w:rPr>
                <w:rFonts w:asciiTheme="minorHAnsi" w:hAnsiTheme="minorHAnsi" w:cstheme="minorHAnsi"/>
                <w:color w:val="000000"/>
                <w:sz w:val="20"/>
                <w:szCs w:val="20"/>
                <w:shd w:val="clear" w:color="auto" w:fill="FFFFFF"/>
              </w:rPr>
            </w:pPr>
            <w:r w:rsidRPr="00250C6D">
              <w:rPr>
                <w:rStyle w:val="Strong"/>
                <w:rFonts w:asciiTheme="minorHAnsi" w:hAnsiTheme="minorHAnsi" w:cstheme="minorHAnsi"/>
                <w:color w:val="002060"/>
                <w:sz w:val="20"/>
                <w:szCs w:val="20"/>
                <w:bdr w:val="none" w:sz="0" w:space="0" w:color="auto" w:frame="1"/>
              </w:rPr>
              <w:t>What is the Pupil Premiu</w:t>
            </w:r>
            <w:r w:rsidR="00514D28" w:rsidRPr="00250C6D">
              <w:rPr>
                <w:rStyle w:val="Strong"/>
                <w:rFonts w:asciiTheme="minorHAnsi" w:hAnsiTheme="minorHAnsi" w:cstheme="minorHAnsi"/>
                <w:color w:val="002060"/>
                <w:sz w:val="20"/>
                <w:szCs w:val="20"/>
                <w:bdr w:val="none" w:sz="0" w:space="0" w:color="auto" w:frame="1"/>
              </w:rPr>
              <w:t>m Grant</w:t>
            </w:r>
            <w:r w:rsidRPr="00250C6D">
              <w:rPr>
                <w:rStyle w:val="Strong"/>
                <w:rFonts w:asciiTheme="minorHAnsi" w:hAnsiTheme="minorHAnsi" w:cstheme="minorHAnsi"/>
                <w:color w:val="002060"/>
                <w:sz w:val="20"/>
                <w:szCs w:val="20"/>
                <w:bdr w:val="none" w:sz="0" w:space="0" w:color="auto" w:frame="1"/>
              </w:rPr>
              <w:t>?</w:t>
            </w:r>
            <w:r w:rsidRPr="00250C6D">
              <w:rPr>
                <w:rStyle w:val="apple-converted-space"/>
                <w:rFonts w:asciiTheme="minorHAnsi" w:hAnsiTheme="minorHAnsi" w:cstheme="minorHAnsi"/>
                <w:color w:val="000000"/>
                <w:sz w:val="20"/>
                <w:szCs w:val="20"/>
                <w:shd w:val="clear" w:color="auto" w:fill="FFFFFF"/>
              </w:rPr>
              <w:t> </w:t>
            </w:r>
            <w:r w:rsidRPr="00250C6D">
              <w:rPr>
                <w:rFonts w:asciiTheme="minorHAnsi" w:hAnsiTheme="minorHAnsi" w:cstheme="minorHAnsi"/>
                <w:color w:val="000000"/>
                <w:sz w:val="20"/>
                <w:szCs w:val="20"/>
              </w:rPr>
              <w:br/>
            </w:r>
            <w:r w:rsidRPr="00250C6D">
              <w:rPr>
                <w:rFonts w:asciiTheme="minorHAnsi" w:hAnsiTheme="minorHAnsi" w:cstheme="minorHAnsi"/>
                <w:color w:val="000000"/>
                <w:sz w:val="20"/>
                <w:szCs w:val="20"/>
                <w:shd w:val="clear" w:color="auto" w:fill="FFFFFF"/>
              </w:rPr>
              <w:t>The Pupil Premium is additional funding to help schools close the attainment gap between children from low-income and other disadvantaged families and their peers. If a child has been eligible for free school meals (FSM) at any point over the past 6 years or has been looked after for one day or more (Child Looked After), the school receives an amount per head within their budget. A provision is also made for children who have a parent in the armed services.</w:t>
            </w:r>
          </w:p>
          <w:p w14:paraId="1E4CF4EB" w14:textId="095CA182" w:rsidR="001614F1" w:rsidRPr="00250C6D" w:rsidRDefault="001614F1" w:rsidP="00810030">
            <w:pPr>
              <w:rPr>
                <w:rFonts w:asciiTheme="minorHAnsi" w:hAnsiTheme="minorHAnsi" w:cstheme="minorHAnsi"/>
                <w:color w:val="000000"/>
                <w:sz w:val="20"/>
                <w:szCs w:val="20"/>
                <w:shd w:val="clear" w:color="auto" w:fill="FFFFFF"/>
              </w:rPr>
            </w:pPr>
          </w:p>
          <w:p w14:paraId="4F7800ED" w14:textId="467B2159" w:rsidR="00E0497E" w:rsidRPr="00250C6D" w:rsidRDefault="001614F1" w:rsidP="00F6206F">
            <w:pPr>
              <w:rPr>
                <w:rFonts w:asciiTheme="minorHAnsi" w:hAnsiTheme="minorHAnsi" w:cstheme="minorHAnsi"/>
                <w:sz w:val="20"/>
                <w:szCs w:val="20"/>
              </w:rPr>
            </w:pPr>
            <w:r w:rsidRPr="00250C6D">
              <w:rPr>
                <w:rStyle w:val="Strong"/>
                <w:rFonts w:asciiTheme="minorHAnsi" w:hAnsiTheme="minorHAnsi" w:cstheme="minorHAnsi"/>
                <w:color w:val="002060"/>
                <w:sz w:val="20"/>
                <w:szCs w:val="20"/>
                <w:bdr w:val="none" w:sz="0" w:space="0" w:color="auto" w:frame="1"/>
              </w:rPr>
              <w:t>Strategy</w:t>
            </w:r>
            <w:r w:rsidRPr="00250C6D">
              <w:rPr>
                <w:rFonts w:asciiTheme="minorHAnsi" w:hAnsiTheme="minorHAnsi" w:cstheme="minorHAnsi"/>
                <w:color w:val="000000"/>
                <w:sz w:val="20"/>
                <w:szCs w:val="20"/>
              </w:rPr>
              <w:br/>
            </w:r>
            <w:r w:rsidRPr="00250C6D">
              <w:rPr>
                <w:rFonts w:asciiTheme="minorHAnsi" w:hAnsiTheme="minorHAnsi" w:cstheme="minorHAnsi"/>
                <w:color w:val="000000"/>
                <w:sz w:val="20"/>
                <w:szCs w:val="20"/>
                <w:shd w:val="clear" w:color="auto" w:fill="FFFFFF"/>
              </w:rPr>
              <w:t>We have a clear, strategic 3-part model approach for Pupil Premium funding provision, which focuses on the following:</w:t>
            </w:r>
            <w:r w:rsidRPr="00250C6D">
              <w:rPr>
                <w:rStyle w:val="apple-converted-space"/>
                <w:rFonts w:asciiTheme="minorHAnsi" w:hAnsiTheme="minorHAnsi" w:cstheme="minorHAnsi"/>
                <w:color w:val="000000"/>
                <w:sz w:val="20"/>
                <w:szCs w:val="20"/>
                <w:shd w:val="clear" w:color="auto" w:fill="FFFFFF"/>
              </w:rPr>
              <w:t> </w:t>
            </w:r>
            <w:r w:rsidRPr="00250C6D">
              <w:rPr>
                <w:rFonts w:asciiTheme="minorHAnsi" w:hAnsiTheme="minorHAnsi" w:cstheme="minorHAnsi"/>
                <w:color w:val="000000"/>
                <w:sz w:val="20"/>
                <w:szCs w:val="20"/>
              </w:rPr>
              <w:br/>
            </w:r>
            <w:r w:rsidRPr="00250C6D">
              <w:rPr>
                <w:rFonts w:asciiTheme="minorHAnsi" w:hAnsiTheme="minorHAnsi" w:cstheme="minorHAnsi"/>
                <w:color w:val="000000"/>
                <w:sz w:val="20"/>
                <w:szCs w:val="20"/>
                <w:shd w:val="clear" w:color="auto" w:fill="FFFFFF"/>
              </w:rPr>
              <w:t> - whole-school strategies that impact on</w:t>
            </w:r>
            <w:r w:rsidRPr="00250C6D">
              <w:rPr>
                <w:rStyle w:val="apple-converted-space"/>
                <w:rFonts w:asciiTheme="minorHAnsi" w:hAnsiTheme="minorHAnsi" w:cstheme="minorHAnsi"/>
                <w:color w:val="000000"/>
                <w:sz w:val="20"/>
                <w:szCs w:val="20"/>
                <w:shd w:val="clear" w:color="auto" w:fill="FFFFFF"/>
              </w:rPr>
              <w:t> </w:t>
            </w:r>
            <w:r w:rsidRPr="00250C6D">
              <w:rPr>
                <w:rStyle w:val="Emphasis"/>
                <w:rFonts w:asciiTheme="minorHAnsi" w:hAnsiTheme="minorHAnsi" w:cstheme="minorHAnsi"/>
                <w:b/>
                <w:bCs/>
                <w:color w:val="002060"/>
                <w:sz w:val="20"/>
                <w:szCs w:val="20"/>
                <w:bdr w:val="none" w:sz="0" w:space="0" w:color="auto" w:frame="1"/>
              </w:rPr>
              <w:t>all pupils</w:t>
            </w:r>
            <w:r w:rsidRPr="00250C6D">
              <w:rPr>
                <w:rStyle w:val="apple-converted-space"/>
                <w:rFonts w:asciiTheme="minorHAnsi" w:hAnsiTheme="minorHAnsi" w:cstheme="minorHAnsi"/>
                <w:color w:val="000000"/>
                <w:sz w:val="20"/>
                <w:szCs w:val="20"/>
                <w:shd w:val="clear" w:color="auto" w:fill="FFFFFF"/>
              </w:rPr>
              <w:t> </w:t>
            </w:r>
            <w:r w:rsidRPr="00250C6D">
              <w:rPr>
                <w:rFonts w:asciiTheme="minorHAnsi" w:hAnsiTheme="minorHAnsi" w:cstheme="minorHAnsi"/>
                <w:color w:val="000000"/>
                <w:sz w:val="20"/>
                <w:szCs w:val="20"/>
              </w:rPr>
              <w:br/>
            </w:r>
            <w:r w:rsidRPr="00250C6D">
              <w:rPr>
                <w:rFonts w:asciiTheme="minorHAnsi" w:hAnsiTheme="minorHAnsi" w:cstheme="minorHAnsi"/>
                <w:color w:val="000000"/>
                <w:sz w:val="20"/>
                <w:szCs w:val="20"/>
                <w:shd w:val="clear" w:color="auto" w:fill="FFFFFF"/>
              </w:rPr>
              <w:t> - focussed support to target</w:t>
            </w:r>
            <w:r w:rsidRPr="00250C6D">
              <w:rPr>
                <w:rStyle w:val="apple-converted-space"/>
                <w:rFonts w:asciiTheme="minorHAnsi" w:hAnsiTheme="minorHAnsi" w:cstheme="minorHAnsi"/>
                <w:color w:val="000000"/>
                <w:sz w:val="20"/>
                <w:szCs w:val="20"/>
                <w:shd w:val="clear" w:color="auto" w:fill="FFFFFF"/>
              </w:rPr>
              <w:t> </w:t>
            </w:r>
            <w:r w:rsidRPr="00250C6D">
              <w:rPr>
                <w:rStyle w:val="Emphasis"/>
                <w:rFonts w:asciiTheme="minorHAnsi" w:hAnsiTheme="minorHAnsi" w:cstheme="minorHAnsi"/>
                <w:b/>
                <w:bCs/>
                <w:color w:val="002060"/>
                <w:sz w:val="20"/>
                <w:szCs w:val="20"/>
                <w:bdr w:val="none" w:sz="0" w:space="0" w:color="auto" w:frame="1"/>
              </w:rPr>
              <w:t>under-performing pupils</w:t>
            </w:r>
            <w:r w:rsidRPr="00250C6D">
              <w:rPr>
                <w:rStyle w:val="apple-converted-space"/>
                <w:rFonts w:asciiTheme="minorHAnsi" w:hAnsiTheme="minorHAnsi" w:cstheme="minorHAnsi"/>
                <w:b/>
                <w:bCs/>
                <w:color w:val="002060"/>
                <w:sz w:val="20"/>
                <w:szCs w:val="20"/>
                <w:bdr w:val="none" w:sz="0" w:space="0" w:color="auto" w:frame="1"/>
              </w:rPr>
              <w:t> </w:t>
            </w:r>
            <w:r w:rsidRPr="00250C6D">
              <w:rPr>
                <w:rFonts w:asciiTheme="minorHAnsi" w:hAnsiTheme="minorHAnsi" w:cstheme="minorHAnsi"/>
                <w:color w:val="000000"/>
                <w:sz w:val="20"/>
                <w:szCs w:val="20"/>
              </w:rPr>
              <w:br/>
            </w:r>
            <w:r w:rsidRPr="00250C6D">
              <w:rPr>
                <w:rFonts w:asciiTheme="minorHAnsi" w:hAnsiTheme="minorHAnsi" w:cstheme="minorHAnsi"/>
                <w:color w:val="000000"/>
                <w:sz w:val="20"/>
                <w:szCs w:val="20"/>
                <w:shd w:val="clear" w:color="auto" w:fill="FFFFFF"/>
              </w:rPr>
              <w:t> - specific support targeting</w:t>
            </w:r>
            <w:r w:rsidRPr="00250C6D">
              <w:rPr>
                <w:rStyle w:val="apple-converted-space"/>
                <w:rFonts w:asciiTheme="minorHAnsi" w:hAnsiTheme="minorHAnsi" w:cstheme="minorHAnsi"/>
                <w:color w:val="000000"/>
                <w:sz w:val="20"/>
                <w:szCs w:val="20"/>
                <w:shd w:val="clear" w:color="auto" w:fill="FFFFFF"/>
              </w:rPr>
              <w:t> </w:t>
            </w:r>
            <w:r w:rsidRPr="00250C6D">
              <w:rPr>
                <w:rStyle w:val="Emphasis"/>
                <w:rFonts w:asciiTheme="minorHAnsi" w:hAnsiTheme="minorHAnsi" w:cstheme="minorHAnsi"/>
                <w:b/>
                <w:bCs/>
                <w:color w:val="002060"/>
                <w:sz w:val="20"/>
                <w:szCs w:val="20"/>
                <w:bdr w:val="none" w:sz="0" w:space="0" w:color="auto" w:frame="1"/>
              </w:rPr>
              <w:t>pupil premium pupils</w:t>
            </w:r>
            <w:r w:rsidRPr="00250C6D">
              <w:rPr>
                <w:rStyle w:val="apple-converted-space"/>
                <w:rFonts w:asciiTheme="minorHAnsi" w:hAnsiTheme="minorHAnsi" w:cstheme="minorHAnsi"/>
                <w:color w:val="000000"/>
                <w:sz w:val="20"/>
                <w:szCs w:val="20"/>
                <w:shd w:val="clear" w:color="auto" w:fill="FFFFFF"/>
              </w:rPr>
              <w:t> </w:t>
            </w:r>
          </w:p>
          <w:p w14:paraId="7CBB1AE3" w14:textId="77777777" w:rsidR="00FF7BB9" w:rsidRPr="00250C6D" w:rsidRDefault="00FF7BB9" w:rsidP="00F6206F">
            <w:pPr>
              <w:rPr>
                <w:rFonts w:asciiTheme="minorHAnsi" w:hAnsiTheme="minorHAnsi" w:cstheme="minorHAnsi"/>
                <w:sz w:val="20"/>
                <w:szCs w:val="20"/>
              </w:rPr>
            </w:pPr>
          </w:p>
          <w:p w14:paraId="4D7A5EBB" w14:textId="5A93A0E3" w:rsidR="00635A09" w:rsidRPr="00250C6D" w:rsidRDefault="00635A09" w:rsidP="00F6206F">
            <w:pPr>
              <w:rPr>
                <w:rFonts w:asciiTheme="minorHAnsi" w:hAnsiTheme="minorHAnsi" w:cstheme="minorHAnsi"/>
                <w:sz w:val="20"/>
                <w:szCs w:val="20"/>
              </w:rPr>
            </w:pPr>
            <w:r w:rsidRPr="00250C6D">
              <w:rPr>
                <w:rFonts w:asciiTheme="minorHAnsi" w:hAnsiTheme="minorHAnsi" w:cstheme="minorHAnsi"/>
                <w:sz w:val="20"/>
                <w:szCs w:val="20"/>
              </w:rPr>
              <w:t xml:space="preserve">We want </w:t>
            </w:r>
            <w:r w:rsidR="007F5762" w:rsidRPr="00250C6D">
              <w:rPr>
                <w:rFonts w:asciiTheme="minorHAnsi" w:hAnsiTheme="minorHAnsi" w:cstheme="minorHAnsi"/>
                <w:sz w:val="20"/>
                <w:szCs w:val="20"/>
              </w:rPr>
              <w:t xml:space="preserve">to support </w:t>
            </w:r>
            <w:r w:rsidRPr="00250C6D">
              <w:rPr>
                <w:rFonts w:asciiTheme="minorHAnsi" w:hAnsiTheme="minorHAnsi" w:cstheme="minorHAnsi"/>
                <w:sz w:val="20"/>
                <w:szCs w:val="20"/>
              </w:rPr>
              <w:t xml:space="preserve">all of our children to achieve well academically.  As a result, we plan to spend our Pupil Premium Grant wisely to </w:t>
            </w:r>
            <w:r w:rsidR="00E0497E" w:rsidRPr="00250C6D">
              <w:rPr>
                <w:rFonts w:asciiTheme="minorHAnsi" w:hAnsiTheme="minorHAnsi" w:cstheme="minorHAnsi"/>
                <w:sz w:val="20"/>
                <w:szCs w:val="20"/>
              </w:rPr>
              <w:t>provide every opportunity for our eligible pupils to match the achievement of</w:t>
            </w:r>
            <w:r w:rsidRPr="00250C6D">
              <w:rPr>
                <w:rFonts w:asciiTheme="minorHAnsi" w:hAnsiTheme="minorHAnsi" w:cstheme="minorHAnsi"/>
                <w:sz w:val="20"/>
                <w:szCs w:val="20"/>
              </w:rPr>
              <w:t xml:space="preserve"> their peers nationally. </w:t>
            </w:r>
            <w:r w:rsidR="004F646F" w:rsidRPr="00250C6D">
              <w:rPr>
                <w:rFonts w:asciiTheme="minorHAnsi" w:hAnsiTheme="minorHAnsi" w:cstheme="minorHAnsi"/>
                <w:sz w:val="20"/>
                <w:szCs w:val="20"/>
              </w:rPr>
              <w:t xml:space="preserve"> Entitlement to free school meals does not necessarily dictate educational achievement; some of our eligible pupils are the highest achieving in our school.  We continue to focus our support on them to make sure that they achieve at the highest level.</w:t>
            </w:r>
          </w:p>
          <w:p w14:paraId="28246236" w14:textId="77777777" w:rsidR="00E0497E" w:rsidRPr="00250C6D" w:rsidRDefault="00E0497E" w:rsidP="00F6206F">
            <w:pPr>
              <w:rPr>
                <w:rFonts w:asciiTheme="minorHAnsi" w:hAnsiTheme="minorHAnsi" w:cstheme="minorHAnsi"/>
                <w:sz w:val="20"/>
                <w:szCs w:val="20"/>
              </w:rPr>
            </w:pPr>
          </w:p>
          <w:p w14:paraId="2E4F98BF" w14:textId="49C86701" w:rsidR="00E0497E" w:rsidRPr="00250C6D" w:rsidRDefault="00635A09" w:rsidP="00F6206F">
            <w:pPr>
              <w:rPr>
                <w:rFonts w:asciiTheme="minorHAnsi" w:hAnsiTheme="minorHAnsi" w:cstheme="minorHAnsi"/>
                <w:sz w:val="20"/>
                <w:szCs w:val="20"/>
              </w:rPr>
            </w:pPr>
            <w:r w:rsidRPr="00250C6D">
              <w:rPr>
                <w:rFonts w:asciiTheme="minorHAnsi" w:hAnsiTheme="minorHAnsi" w:cstheme="minorHAnsi"/>
                <w:sz w:val="20"/>
                <w:szCs w:val="20"/>
              </w:rPr>
              <w:t xml:space="preserve">We base our actions on research done by NFER and the Education Endowment Foundation so that we know there is evidence that the strategies work. </w:t>
            </w:r>
          </w:p>
          <w:p w14:paraId="66AD6C0D" w14:textId="31036237" w:rsidR="00A95D5C" w:rsidRPr="00250C6D" w:rsidRDefault="00A95D5C" w:rsidP="00A95D5C">
            <w:pPr>
              <w:rPr>
                <w:rFonts w:asciiTheme="minorHAnsi" w:hAnsiTheme="minorHAnsi" w:cstheme="minorHAnsi"/>
                <w:sz w:val="20"/>
                <w:szCs w:val="20"/>
              </w:rPr>
            </w:pPr>
          </w:p>
          <w:p w14:paraId="40FF9615" w14:textId="55DCC105" w:rsidR="00A95D5C" w:rsidRDefault="00A95D5C" w:rsidP="00A95D5C">
            <w:pPr>
              <w:rPr>
                <w:rFonts w:asciiTheme="minorHAnsi" w:hAnsiTheme="minorHAnsi" w:cstheme="minorHAnsi"/>
                <w:sz w:val="20"/>
                <w:szCs w:val="20"/>
              </w:rPr>
            </w:pPr>
            <w:r w:rsidRPr="00250C6D">
              <w:rPr>
                <w:rFonts w:asciiTheme="minorHAnsi" w:hAnsiTheme="minorHAnsi" w:cstheme="minorHAnsi"/>
                <w:sz w:val="20"/>
                <w:szCs w:val="20"/>
              </w:rPr>
              <w:t xml:space="preserve">At the end of the year, we will report on the success of our plan in terms of academic attainment and review our actions in relation to the intended outcomes. </w:t>
            </w:r>
          </w:p>
          <w:p w14:paraId="27740C73" w14:textId="2B06D86A" w:rsidR="0066504D" w:rsidRPr="00250C6D" w:rsidRDefault="0066504D" w:rsidP="008A06E2">
            <w:pPr>
              <w:rPr>
                <w:rFonts w:asciiTheme="minorHAnsi" w:hAnsiTheme="minorHAnsi" w:cstheme="minorHAnsi"/>
                <w:sz w:val="20"/>
                <w:szCs w:val="20"/>
              </w:rPr>
            </w:pPr>
          </w:p>
        </w:tc>
      </w:tr>
      <w:tr w:rsidR="00B226D8" w:rsidRPr="00250C6D" w14:paraId="5E0813AE" w14:textId="77777777" w:rsidTr="008A06E2">
        <w:tc>
          <w:tcPr>
            <w:tcW w:w="4957" w:type="dxa"/>
            <w:shd w:val="clear" w:color="auto" w:fill="C6D9F1" w:themeFill="text2" w:themeFillTint="33"/>
          </w:tcPr>
          <w:p w14:paraId="43D68D3C" w14:textId="32CAADBE" w:rsidR="00B226D8" w:rsidRPr="00894ACE" w:rsidRDefault="00B226D8" w:rsidP="00810030">
            <w:pPr>
              <w:rPr>
                <w:rStyle w:val="Strong"/>
                <w:rFonts w:asciiTheme="minorHAnsi" w:hAnsiTheme="minorHAnsi" w:cstheme="minorHAnsi"/>
                <w:b w:val="0"/>
                <w:sz w:val="20"/>
                <w:szCs w:val="20"/>
                <w:bdr w:val="none" w:sz="0" w:space="0" w:color="auto" w:frame="1"/>
              </w:rPr>
            </w:pPr>
            <w:r w:rsidRPr="00894ACE">
              <w:rPr>
                <w:rStyle w:val="Strong"/>
                <w:rFonts w:asciiTheme="minorHAnsi" w:hAnsiTheme="minorHAnsi" w:cstheme="minorHAnsi"/>
                <w:sz w:val="20"/>
                <w:szCs w:val="20"/>
                <w:bdr w:val="none" w:sz="0" w:space="0" w:color="auto" w:frame="1"/>
              </w:rPr>
              <w:t xml:space="preserve">Total pupils on roll FS2 to year 6 - </w:t>
            </w:r>
            <w:r w:rsidRPr="00894ACE">
              <w:rPr>
                <w:rStyle w:val="Strong"/>
                <w:rFonts w:asciiTheme="minorHAnsi" w:hAnsiTheme="minorHAnsi" w:cstheme="minorHAnsi"/>
                <w:b w:val="0"/>
                <w:sz w:val="20"/>
                <w:szCs w:val="20"/>
                <w:bdr w:val="none" w:sz="0" w:space="0" w:color="auto" w:frame="1"/>
              </w:rPr>
              <w:t xml:space="preserve"> </w:t>
            </w:r>
          </w:p>
        </w:tc>
        <w:tc>
          <w:tcPr>
            <w:tcW w:w="2976" w:type="dxa"/>
            <w:shd w:val="clear" w:color="auto" w:fill="C6D9F1" w:themeFill="text2" w:themeFillTint="33"/>
          </w:tcPr>
          <w:p w14:paraId="6AFD558C" w14:textId="5F8A8645" w:rsidR="00B226D8" w:rsidRPr="00894ACE" w:rsidRDefault="00B226D8" w:rsidP="00FD4050">
            <w:pPr>
              <w:rPr>
                <w:rStyle w:val="Strong"/>
                <w:rFonts w:asciiTheme="minorHAnsi" w:hAnsiTheme="minorHAnsi" w:cstheme="minorHAnsi"/>
                <w:sz w:val="20"/>
                <w:szCs w:val="20"/>
                <w:bdr w:val="none" w:sz="0" w:space="0" w:color="auto" w:frame="1"/>
              </w:rPr>
            </w:pPr>
            <w:r w:rsidRPr="00894ACE">
              <w:rPr>
                <w:rStyle w:val="Strong"/>
                <w:rFonts w:asciiTheme="minorHAnsi" w:hAnsiTheme="minorHAnsi" w:cstheme="minorHAnsi"/>
                <w:sz w:val="20"/>
                <w:szCs w:val="20"/>
                <w:bdr w:val="none" w:sz="0" w:space="0" w:color="auto" w:frame="1"/>
              </w:rPr>
              <w:t xml:space="preserve">Total Pupil Premium Allocation </w:t>
            </w:r>
            <w:r w:rsidR="00FD4050">
              <w:rPr>
                <w:rStyle w:val="Strong"/>
                <w:rFonts w:asciiTheme="minorHAnsi" w:hAnsiTheme="minorHAnsi" w:cstheme="minorHAnsi"/>
                <w:sz w:val="20"/>
                <w:szCs w:val="20"/>
                <w:bdr w:val="none" w:sz="0" w:space="0" w:color="auto" w:frame="1"/>
              </w:rPr>
              <w:t>2020-2021</w:t>
            </w:r>
            <w:r>
              <w:rPr>
                <w:rStyle w:val="Strong"/>
                <w:rFonts w:asciiTheme="minorHAnsi" w:hAnsiTheme="minorHAnsi" w:cstheme="minorHAnsi"/>
                <w:sz w:val="20"/>
                <w:szCs w:val="20"/>
                <w:bdr w:val="none" w:sz="0" w:space="0" w:color="auto" w:frame="1"/>
              </w:rPr>
              <w:t xml:space="preserve"> </w:t>
            </w:r>
          </w:p>
        </w:tc>
        <w:tc>
          <w:tcPr>
            <w:tcW w:w="1083" w:type="dxa"/>
            <w:shd w:val="clear" w:color="auto" w:fill="C6D9F1" w:themeFill="text2" w:themeFillTint="33"/>
          </w:tcPr>
          <w:p w14:paraId="7D8E7AC0" w14:textId="0098C9A0" w:rsidR="00B226D8" w:rsidRPr="00894ACE" w:rsidRDefault="00B226D8" w:rsidP="00647ED7">
            <w:pPr>
              <w:jc w:val="right"/>
              <w:rPr>
                <w:rStyle w:val="Strong"/>
                <w:rFonts w:asciiTheme="minorHAnsi" w:hAnsiTheme="minorHAnsi" w:cstheme="minorHAnsi"/>
                <w:sz w:val="20"/>
                <w:szCs w:val="20"/>
                <w:bdr w:val="none" w:sz="0" w:space="0" w:color="auto" w:frame="1"/>
              </w:rPr>
            </w:pPr>
            <w:r w:rsidRPr="00894ACE">
              <w:rPr>
                <w:rStyle w:val="Strong"/>
                <w:rFonts w:asciiTheme="minorHAnsi" w:hAnsiTheme="minorHAnsi" w:cstheme="minorHAnsi"/>
                <w:sz w:val="20"/>
                <w:szCs w:val="20"/>
                <w:bdr w:val="none" w:sz="0" w:space="0" w:color="auto" w:frame="1"/>
              </w:rPr>
              <w:t>£</w:t>
            </w:r>
            <w:r w:rsidR="00E200E0">
              <w:rPr>
                <w:rStyle w:val="Strong"/>
                <w:rFonts w:asciiTheme="minorHAnsi" w:hAnsiTheme="minorHAnsi" w:cstheme="minorHAnsi"/>
                <w:sz w:val="20"/>
                <w:szCs w:val="20"/>
                <w:bdr w:val="none" w:sz="0" w:space="0" w:color="auto" w:frame="1"/>
              </w:rPr>
              <w:t>37935</w:t>
            </w:r>
          </w:p>
        </w:tc>
      </w:tr>
      <w:tr w:rsidR="00B226D8" w:rsidRPr="00250C6D" w14:paraId="4DB74BBD" w14:textId="77777777" w:rsidTr="008A06E2">
        <w:trPr>
          <w:trHeight w:val="273"/>
        </w:trPr>
        <w:tc>
          <w:tcPr>
            <w:tcW w:w="4957" w:type="dxa"/>
            <w:shd w:val="clear" w:color="auto" w:fill="C6D9F1" w:themeFill="text2" w:themeFillTint="33"/>
          </w:tcPr>
          <w:p w14:paraId="60A8C7A8" w14:textId="576525A6" w:rsidR="00B226D8" w:rsidRPr="00894ACE" w:rsidRDefault="00B226D8" w:rsidP="00810030">
            <w:pPr>
              <w:rPr>
                <w:rStyle w:val="Strong"/>
                <w:rFonts w:asciiTheme="minorHAnsi" w:hAnsiTheme="minorHAnsi" w:cstheme="minorHAnsi"/>
                <w:sz w:val="20"/>
                <w:szCs w:val="20"/>
                <w:bdr w:val="none" w:sz="0" w:space="0" w:color="auto" w:frame="1"/>
              </w:rPr>
            </w:pPr>
            <w:r w:rsidRPr="00894ACE">
              <w:rPr>
                <w:rStyle w:val="Strong"/>
                <w:rFonts w:asciiTheme="minorHAnsi" w:hAnsiTheme="minorHAnsi" w:cstheme="minorHAnsi"/>
                <w:sz w:val="20"/>
                <w:szCs w:val="20"/>
                <w:bdr w:val="none" w:sz="0" w:space="0" w:color="auto" w:frame="1"/>
              </w:rPr>
              <w:t>Number of FSM pupils eligible for Pupil Premium</w:t>
            </w:r>
            <w:r w:rsidR="00FD4050">
              <w:rPr>
                <w:rStyle w:val="Strong"/>
                <w:rFonts w:asciiTheme="minorHAnsi" w:hAnsiTheme="minorHAnsi" w:cstheme="minorHAnsi"/>
                <w:sz w:val="20"/>
                <w:szCs w:val="20"/>
                <w:bdr w:val="none" w:sz="0" w:space="0" w:color="auto" w:frame="1"/>
              </w:rPr>
              <w:t xml:space="preserve"> on January 2020</w:t>
            </w:r>
            <w:r w:rsidR="008A06E2">
              <w:rPr>
                <w:rStyle w:val="Strong"/>
                <w:rFonts w:asciiTheme="minorHAnsi" w:hAnsiTheme="minorHAnsi" w:cstheme="minorHAnsi"/>
                <w:sz w:val="20"/>
                <w:szCs w:val="20"/>
                <w:bdr w:val="none" w:sz="0" w:space="0" w:color="auto" w:frame="1"/>
              </w:rPr>
              <w:t xml:space="preserve"> census day</w:t>
            </w:r>
          </w:p>
        </w:tc>
        <w:tc>
          <w:tcPr>
            <w:tcW w:w="2976" w:type="dxa"/>
            <w:shd w:val="clear" w:color="auto" w:fill="auto"/>
          </w:tcPr>
          <w:p w14:paraId="6D804DA7" w14:textId="27C1948E" w:rsidR="00B226D8" w:rsidRPr="00894ACE" w:rsidRDefault="00FD4050" w:rsidP="00810030">
            <w:pPr>
              <w:rPr>
                <w:rStyle w:val="Strong"/>
                <w:rFonts w:asciiTheme="minorHAnsi" w:hAnsiTheme="minorHAnsi" w:cstheme="minorHAnsi"/>
                <w:b w:val="0"/>
                <w:sz w:val="20"/>
                <w:szCs w:val="20"/>
                <w:bdr w:val="none" w:sz="0" w:space="0" w:color="auto" w:frame="1"/>
              </w:rPr>
            </w:pPr>
            <w:r>
              <w:rPr>
                <w:rStyle w:val="Strong"/>
                <w:rFonts w:asciiTheme="minorHAnsi" w:hAnsiTheme="minorHAnsi" w:cstheme="minorHAnsi"/>
                <w:b w:val="0"/>
                <w:sz w:val="20"/>
                <w:szCs w:val="20"/>
                <w:bdr w:val="none" w:sz="0" w:space="0" w:color="auto" w:frame="1"/>
              </w:rPr>
              <w:t>14</w:t>
            </w:r>
          </w:p>
        </w:tc>
        <w:tc>
          <w:tcPr>
            <w:tcW w:w="1083" w:type="dxa"/>
            <w:shd w:val="clear" w:color="auto" w:fill="auto"/>
          </w:tcPr>
          <w:p w14:paraId="3942AB6D" w14:textId="7D8962C3" w:rsidR="00B226D8" w:rsidRPr="00894ACE" w:rsidRDefault="00B226D8" w:rsidP="00AA2273">
            <w:pPr>
              <w:jc w:val="right"/>
              <w:rPr>
                <w:rStyle w:val="Strong"/>
                <w:rFonts w:asciiTheme="minorHAnsi" w:hAnsiTheme="minorHAnsi" w:cstheme="minorHAnsi"/>
                <w:b w:val="0"/>
                <w:sz w:val="20"/>
                <w:szCs w:val="20"/>
                <w:bdr w:val="none" w:sz="0" w:space="0" w:color="auto" w:frame="1"/>
              </w:rPr>
            </w:pPr>
            <w:r>
              <w:rPr>
                <w:rStyle w:val="Strong"/>
                <w:rFonts w:asciiTheme="minorHAnsi" w:hAnsiTheme="minorHAnsi" w:cstheme="minorHAnsi"/>
                <w:b w:val="0"/>
                <w:sz w:val="20"/>
                <w:szCs w:val="20"/>
                <w:bdr w:val="none" w:sz="0" w:space="0" w:color="auto" w:frame="1"/>
              </w:rPr>
              <w:t>£</w:t>
            </w:r>
            <w:r w:rsidR="00AA2273">
              <w:rPr>
                <w:rStyle w:val="Strong"/>
                <w:rFonts w:asciiTheme="minorHAnsi" w:hAnsiTheme="minorHAnsi" w:cstheme="minorHAnsi"/>
                <w:b w:val="0"/>
                <w:sz w:val="20"/>
                <w:szCs w:val="20"/>
                <w:bdr w:val="none" w:sz="0" w:space="0" w:color="auto" w:frame="1"/>
              </w:rPr>
              <w:t>18830</w:t>
            </w:r>
          </w:p>
        </w:tc>
      </w:tr>
      <w:tr w:rsidR="001528A2" w:rsidRPr="00250C6D" w14:paraId="4AE0FD75" w14:textId="77777777" w:rsidTr="00FB7186">
        <w:trPr>
          <w:trHeight w:val="530"/>
        </w:trPr>
        <w:tc>
          <w:tcPr>
            <w:tcW w:w="4957" w:type="dxa"/>
            <w:shd w:val="clear" w:color="auto" w:fill="C6D9F1" w:themeFill="text2" w:themeFillTint="33"/>
          </w:tcPr>
          <w:p w14:paraId="0CC0F57C" w14:textId="4A05C77D" w:rsidR="001528A2" w:rsidRPr="00894ACE" w:rsidRDefault="001528A2" w:rsidP="001528A2">
            <w:pPr>
              <w:rPr>
                <w:rStyle w:val="Strong"/>
                <w:rFonts w:asciiTheme="minorHAnsi" w:hAnsiTheme="minorHAnsi" w:cstheme="minorHAnsi"/>
                <w:sz w:val="20"/>
                <w:szCs w:val="20"/>
                <w:bdr w:val="none" w:sz="0" w:space="0" w:color="auto" w:frame="1"/>
              </w:rPr>
            </w:pPr>
            <w:r>
              <w:rPr>
                <w:rStyle w:val="Strong"/>
                <w:rFonts w:asciiTheme="minorHAnsi" w:hAnsiTheme="minorHAnsi" w:cstheme="minorHAnsi"/>
                <w:sz w:val="20"/>
                <w:szCs w:val="20"/>
                <w:bdr w:val="none" w:sz="0" w:space="0" w:color="auto" w:frame="1"/>
              </w:rPr>
              <w:t xml:space="preserve">Number of </w:t>
            </w:r>
            <w:r w:rsidRPr="00894ACE">
              <w:rPr>
                <w:rStyle w:val="Strong"/>
                <w:rFonts w:asciiTheme="minorHAnsi" w:hAnsiTheme="minorHAnsi" w:cstheme="minorHAnsi"/>
                <w:sz w:val="20"/>
                <w:szCs w:val="20"/>
                <w:bdr w:val="none" w:sz="0" w:space="0" w:color="auto" w:frame="1"/>
              </w:rPr>
              <w:t xml:space="preserve">pupils </w:t>
            </w:r>
            <w:r>
              <w:rPr>
                <w:rStyle w:val="Strong"/>
                <w:rFonts w:asciiTheme="minorHAnsi" w:hAnsiTheme="minorHAnsi" w:cstheme="minorHAnsi"/>
                <w:sz w:val="20"/>
                <w:szCs w:val="20"/>
                <w:bdr w:val="none" w:sz="0" w:space="0" w:color="auto" w:frame="1"/>
              </w:rPr>
              <w:t xml:space="preserve">previously </w:t>
            </w:r>
            <w:r w:rsidRPr="00894ACE">
              <w:rPr>
                <w:rStyle w:val="Strong"/>
                <w:rFonts w:asciiTheme="minorHAnsi" w:hAnsiTheme="minorHAnsi" w:cstheme="minorHAnsi"/>
                <w:sz w:val="20"/>
                <w:szCs w:val="20"/>
                <w:bdr w:val="none" w:sz="0" w:space="0" w:color="auto" w:frame="1"/>
              </w:rPr>
              <w:t xml:space="preserve">eligible for </w:t>
            </w:r>
            <w:r w:rsidR="00FA5742">
              <w:rPr>
                <w:rStyle w:val="Strong"/>
                <w:rFonts w:asciiTheme="minorHAnsi" w:hAnsiTheme="minorHAnsi" w:cstheme="minorHAnsi"/>
                <w:sz w:val="20"/>
                <w:szCs w:val="20"/>
                <w:bdr w:val="none" w:sz="0" w:space="0" w:color="auto" w:frame="1"/>
              </w:rPr>
              <w:t>FSM on January 2020</w:t>
            </w:r>
            <w:r>
              <w:rPr>
                <w:rStyle w:val="Strong"/>
                <w:rFonts w:asciiTheme="minorHAnsi" w:hAnsiTheme="minorHAnsi" w:cstheme="minorHAnsi"/>
                <w:sz w:val="20"/>
                <w:szCs w:val="20"/>
                <w:bdr w:val="none" w:sz="0" w:space="0" w:color="auto" w:frame="1"/>
              </w:rPr>
              <w:t xml:space="preserve"> census day (Ever6)</w:t>
            </w:r>
          </w:p>
        </w:tc>
        <w:tc>
          <w:tcPr>
            <w:tcW w:w="2976" w:type="dxa"/>
            <w:shd w:val="clear" w:color="auto" w:fill="auto"/>
          </w:tcPr>
          <w:p w14:paraId="341E0AFC" w14:textId="43DEE403" w:rsidR="001528A2" w:rsidRPr="00894ACE" w:rsidRDefault="00FD4050" w:rsidP="001528A2">
            <w:pPr>
              <w:rPr>
                <w:rStyle w:val="Strong"/>
                <w:rFonts w:asciiTheme="minorHAnsi" w:hAnsiTheme="minorHAnsi" w:cstheme="minorHAnsi"/>
                <w:b w:val="0"/>
                <w:sz w:val="20"/>
                <w:szCs w:val="20"/>
                <w:bdr w:val="none" w:sz="0" w:space="0" w:color="auto" w:frame="1"/>
              </w:rPr>
            </w:pPr>
            <w:r>
              <w:rPr>
                <w:rStyle w:val="Strong"/>
                <w:rFonts w:asciiTheme="minorHAnsi" w:hAnsiTheme="minorHAnsi" w:cstheme="minorHAnsi"/>
                <w:b w:val="0"/>
                <w:sz w:val="20"/>
                <w:szCs w:val="20"/>
                <w:bdr w:val="none" w:sz="0" w:space="0" w:color="auto" w:frame="1"/>
              </w:rPr>
              <w:t>2</w:t>
            </w:r>
          </w:p>
        </w:tc>
        <w:tc>
          <w:tcPr>
            <w:tcW w:w="1083" w:type="dxa"/>
            <w:shd w:val="clear" w:color="auto" w:fill="auto"/>
          </w:tcPr>
          <w:p w14:paraId="515BD401" w14:textId="5CA137FE" w:rsidR="001528A2" w:rsidRPr="00894ACE" w:rsidRDefault="001528A2" w:rsidP="00AA2273">
            <w:pPr>
              <w:jc w:val="right"/>
              <w:rPr>
                <w:rStyle w:val="Strong"/>
                <w:rFonts w:asciiTheme="minorHAnsi" w:hAnsiTheme="minorHAnsi" w:cstheme="minorHAnsi"/>
                <w:b w:val="0"/>
                <w:sz w:val="20"/>
                <w:szCs w:val="20"/>
                <w:bdr w:val="none" w:sz="0" w:space="0" w:color="auto" w:frame="1"/>
              </w:rPr>
            </w:pPr>
            <w:r>
              <w:rPr>
                <w:rStyle w:val="Strong"/>
                <w:rFonts w:asciiTheme="minorHAnsi" w:hAnsiTheme="minorHAnsi" w:cstheme="minorHAnsi"/>
                <w:b w:val="0"/>
                <w:sz w:val="20"/>
                <w:szCs w:val="20"/>
                <w:bdr w:val="none" w:sz="0" w:space="0" w:color="auto" w:frame="1"/>
              </w:rPr>
              <w:t>£</w:t>
            </w:r>
            <w:r w:rsidR="00AA2273">
              <w:rPr>
                <w:rStyle w:val="Strong"/>
                <w:rFonts w:asciiTheme="minorHAnsi" w:hAnsiTheme="minorHAnsi" w:cstheme="minorHAnsi"/>
                <w:b w:val="0"/>
                <w:sz w:val="20"/>
                <w:szCs w:val="20"/>
                <w:bdr w:val="none" w:sz="0" w:space="0" w:color="auto" w:frame="1"/>
              </w:rPr>
              <w:t>2690</w:t>
            </w:r>
          </w:p>
        </w:tc>
      </w:tr>
      <w:tr w:rsidR="001528A2" w:rsidRPr="00250C6D" w14:paraId="22A6038B" w14:textId="77777777" w:rsidTr="008A06E2">
        <w:trPr>
          <w:trHeight w:val="271"/>
        </w:trPr>
        <w:tc>
          <w:tcPr>
            <w:tcW w:w="4957" w:type="dxa"/>
            <w:shd w:val="clear" w:color="auto" w:fill="C6D9F1" w:themeFill="text2" w:themeFillTint="33"/>
          </w:tcPr>
          <w:p w14:paraId="12857F53" w14:textId="164E7893" w:rsidR="001528A2" w:rsidRPr="00894ACE" w:rsidRDefault="00E200E0" w:rsidP="001528A2">
            <w:pPr>
              <w:rPr>
                <w:rStyle w:val="Strong"/>
                <w:rFonts w:asciiTheme="minorHAnsi" w:hAnsiTheme="minorHAnsi" w:cstheme="minorHAnsi"/>
                <w:sz w:val="20"/>
                <w:szCs w:val="20"/>
                <w:bdr w:val="none" w:sz="0" w:space="0" w:color="auto" w:frame="1"/>
              </w:rPr>
            </w:pPr>
            <w:r>
              <w:rPr>
                <w:rStyle w:val="Strong"/>
                <w:rFonts w:asciiTheme="minorHAnsi" w:hAnsiTheme="minorHAnsi" w:cstheme="minorHAnsi"/>
                <w:sz w:val="20"/>
                <w:szCs w:val="20"/>
                <w:bdr w:val="none" w:sz="0" w:space="0" w:color="auto" w:frame="1"/>
              </w:rPr>
              <w:t>N</w:t>
            </w:r>
            <w:r w:rsidR="001528A2" w:rsidRPr="00894ACE">
              <w:rPr>
                <w:rStyle w:val="Strong"/>
                <w:rFonts w:asciiTheme="minorHAnsi" w:hAnsiTheme="minorHAnsi" w:cstheme="minorHAnsi"/>
                <w:sz w:val="20"/>
                <w:szCs w:val="20"/>
                <w:bdr w:val="none" w:sz="0" w:space="0" w:color="auto" w:frame="1"/>
              </w:rPr>
              <w:t>umber of Looked after children</w:t>
            </w:r>
            <w:r w:rsidR="001528A2">
              <w:rPr>
                <w:rStyle w:val="Strong"/>
                <w:rFonts w:asciiTheme="minorHAnsi" w:hAnsiTheme="minorHAnsi" w:cstheme="minorHAnsi"/>
                <w:sz w:val="20"/>
                <w:szCs w:val="20"/>
                <w:bdr w:val="none" w:sz="0" w:space="0" w:color="auto" w:frame="1"/>
              </w:rPr>
              <w:t xml:space="preserve"> &amp; post looked after children eligible for Pupil premium or </w:t>
            </w:r>
            <w:r w:rsidR="001528A2" w:rsidRPr="00894ACE">
              <w:rPr>
                <w:rStyle w:val="Strong"/>
                <w:rFonts w:asciiTheme="minorHAnsi" w:hAnsiTheme="minorHAnsi" w:cstheme="minorHAnsi"/>
                <w:sz w:val="20"/>
                <w:szCs w:val="20"/>
                <w:bdr w:val="none" w:sz="0" w:space="0" w:color="auto" w:frame="1"/>
              </w:rPr>
              <w:t>children from Armed Service Families</w:t>
            </w:r>
          </w:p>
        </w:tc>
        <w:tc>
          <w:tcPr>
            <w:tcW w:w="2976" w:type="dxa"/>
            <w:shd w:val="clear" w:color="auto" w:fill="auto"/>
          </w:tcPr>
          <w:p w14:paraId="7FC2348B" w14:textId="669AE605" w:rsidR="001528A2" w:rsidRDefault="00FD4050" w:rsidP="001528A2">
            <w:pPr>
              <w:rPr>
                <w:rStyle w:val="Strong"/>
                <w:rFonts w:asciiTheme="minorHAnsi" w:hAnsiTheme="minorHAnsi" w:cstheme="minorHAnsi"/>
                <w:b w:val="0"/>
                <w:bCs w:val="0"/>
                <w:sz w:val="20"/>
                <w:szCs w:val="20"/>
                <w:bdr w:val="none" w:sz="0" w:space="0" w:color="auto" w:frame="1"/>
              </w:rPr>
            </w:pPr>
            <w:r>
              <w:rPr>
                <w:rStyle w:val="Strong"/>
                <w:rFonts w:asciiTheme="minorHAnsi" w:hAnsiTheme="minorHAnsi" w:cstheme="minorHAnsi"/>
                <w:b w:val="0"/>
                <w:bCs w:val="0"/>
                <w:sz w:val="20"/>
                <w:szCs w:val="20"/>
                <w:bdr w:val="none" w:sz="0" w:space="0" w:color="auto" w:frame="1"/>
              </w:rPr>
              <w:t>0</w:t>
            </w:r>
            <w:r w:rsidR="001528A2">
              <w:rPr>
                <w:rStyle w:val="Strong"/>
                <w:rFonts w:asciiTheme="minorHAnsi" w:hAnsiTheme="minorHAnsi" w:cstheme="minorHAnsi"/>
                <w:b w:val="0"/>
                <w:bCs w:val="0"/>
                <w:sz w:val="20"/>
                <w:szCs w:val="20"/>
                <w:bdr w:val="none" w:sz="0" w:space="0" w:color="auto" w:frame="1"/>
              </w:rPr>
              <w:t xml:space="preserve"> CLA</w:t>
            </w:r>
          </w:p>
          <w:p w14:paraId="10F69C89" w14:textId="2B8E8392" w:rsidR="001528A2" w:rsidRPr="00BA2156" w:rsidRDefault="00E200E0" w:rsidP="001528A2">
            <w:pPr>
              <w:rPr>
                <w:rStyle w:val="Strong"/>
                <w:rFonts w:asciiTheme="minorHAnsi" w:hAnsiTheme="minorHAnsi" w:cstheme="minorHAnsi"/>
                <w:b w:val="0"/>
                <w:bCs w:val="0"/>
                <w:sz w:val="20"/>
                <w:szCs w:val="20"/>
                <w:bdr w:val="none" w:sz="0" w:space="0" w:color="auto" w:frame="1"/>
              </w:rPr>
            </w:pPr>
            <w:r>
              <w:rPr>
                <w:rStyle w:val="Strong"/>
                <w:rFonts w:asciiTheme="minorHAnsi" w:hAnsiTheme="minorHAnsi" w:cstheme="minorHAnsi"/>
                <w:b w:val="0"/>
                <w:bCs w:val="0"/>
                <w:sz w:val="20"/>
                <w:szCs w:val="20"/>
                <w:bdr w:val="none" w:sz="0" w:space="0" w:color="auto" w:frame="1"/>
              </w:rPr>
              <w:t>7</w:t>
            </w:r>
            <w:r w:rsidR="001528A2">
              <w:rPr>
                <w:rStyle w:val="Strong"/>
                <w:rFonts w:asciiTheme="minorHAnsi" w:hAnsiTheme="minorHAnsi" w:cstheme="minorHAnsi"/>
                <w:b w:val="0"/>
                <w:bCs w:val="0"/>
                <w:sz w:val="20"/>
                <w:szCs w:val="20"/>
                <w:bdr w:val="none" w:sz="0" w:space="0" w:color="auto" w:frame="1"/>
              </w:rPr>
              <w:t xml:space="preserve"> PCLA</w:t>
            </w:r>
          </w:p>
        </w:tc>
        <w:tc>
          <w:tcPr>
            <w:tcW w:w="1083" w:type="dxa"/>
            <w:shd w:val="clear" w:color="auto" w:fill="auto"/>
          </w:tcPr>
          <w:p w14:paraId="484C46C6" w14:textId="5F52DCCB" w:rsidR="001528A2" w:rsidRDefault="00AA2273" w:rsidP="001528A2">
            <w:pPr>
              <w:jc w:val="right"/>
              <w:rPr>
                <w:rStyle w:val="Strong"/>
                <w:rFonts w:asciiTheme="minorHAnsi" w:hAnsiTheme="minorHAnsi" w:cstheme="minorHAnsi"/>
                <w:b w:val="0"/>
                <w:sz w:val="20"/>
                <w:szCs w:val="20"/>
                <w:bdr w:val="none" w:sz="0" w:space="0" w:color="auto" w:frame="1"/>
              </w:rPr>
            </w:pPr>
            <w:r>
              <w:rPr>
                <w:rStyle w:val="Strong"/>
                <w:rFonts w:asciiTheme="minorHAnsi" w:hAnsiTheme="minorHAnsi" w:cstheme="minorHAnsi"/>
                <w:b w:val="0"/>
                <w:sz w:val="20"/>
                <w:szCs w:val="20"/>
                <w:bdr w:val="none" w:sz="0" w:space="0" w:color="auto" w:frame="1"/>
              </w:rPr>
              <w:t>£0</w:t>
            </w:r>
          </w:p>
          <w:p w14:paraId="34685C34" w14:textId="7E874669" w:rsidR="001528A2" w:rsidRPr="00894ACE" w:rsidRDefault="001528A2" w:rsidP="00E200E0">
            <w:pPr>
              <w:jc w:val="right"/>
              <w:rPr>
                <w:rStyle w:val="Strong"/>
                <w:rFonts w:asciiTheme="minorHAnsi" w:hAnsiTheme="minorHAnsi" w:cstheme="minorHAnsi"/>
                <w:b w:val="0"/>
                <w:sz w:val="20"/>
                <w:szCs w:val="20"/>
                <w:bdr w:val="none" w:sz="0" w:space="0" w:color="auto" w:frame="1"/>
              </w:rPr>
            </w:pPr>
            <w:r>
              <w:rPr>
                <w:rStyle w:val="Strong"/>
                <w:rFonts w:asciiTheme="minorHAnsi" w:hAnsiTheme="minorHAnsi" w:cstheme="minorHAnsi"/>
                <w:b w:val="0"/>
                <w:sz w:val="20"/>
                <w:szCs w:val="20"/>
                <w:bdr w:val="none" w:sz="0" w:space="0" w:color="auto" w:frame="1"/>
              </w:rPr>
              <w:t>£</w:t>
            </w:r>
            <w:r w:rsidR="00E200E0">
              <w:rPr>
                <w:rStyle w:val="Strong"/>
                <w:rFonts w:asciiTheme="minorHAnsi" w:hAnsiTheme="minorHAnsi" w:cstheme="minorHAnsi"/>
                <w:b w:val="0"/>
                <w:sz w:val="20"/>
                <w:szCs w:val="20"/>
                <w:bdr w:val="none" w:sz="0" w:space="0" w:color="auto" w:frame="1"/>
              </w:rPr>
              <w:t>16415</w:t>
            </w:r>
          </w:p>
        </w:tc>
      </w:tr>
    </w:tbl>
    <w:p w14:paraId="7A393D81" w14:textId="1FABE0D3" w:rsidR="00F6206F" w:rsidRPr="00250C6D" w:rsidRDefault="00F6206F" w:rsidP="00F6206F">
      <w:pPr>
        <w:rPr>
          <w:rFonts w:asciiTheme="minorHAnsi" w:hAnsiTheme="minorHAnsi" w:cstheme="minorHAnsi"/>
          <w:b/>
          <w:sz w:val="20"/>
          <w:szCs w:val="20"/>
          <w:u w:val="single"/>
        </w:rPr>
      </w:pPr>
    </w:p>
    <w:p w14:paraId="4BA01683" w14:textId="77777777" w:rsidR="00514D28" w:rsidRPr="00250C6D" w:rsidRDefault="00514D28" w:rsidP="00F6206F">
      <w:pPr>
        <w:rPr>
          <w:rFonts w:asciiTheme="minorHAnsi" w:hAnsiTheme="minorHAnsi" w:cstheme="minorHAnsi"/>
          <w:b/>
          <w:sz w:val="20"/>
          <w:szCs w:val="20"/>
          <w:u w:val="single"/>
        </w:rPr>
      </w:pPr>
    </w:p>
    <w:tbl>
      <w:tblPr>
        <w:tblStyle w:val="TableGrid"/>
        <w:tblW w:w="0" w:type="auto"/>
        <w:tblLook w:val="04A0" w:firstRow="1" w:lastRow="0" w:firstColumn="1" w:lastColumn="0" w:noHBand="0" w:noVBand="1"/>
      </w:tblPr>
      <w:tblGrid>
        <w:gridCol w:w="4106"/>
        <w:gridCol w:w="4910"/>
      </w:tblGrid>
      <w:tr w:rsidR="00250C6D" w:rsidRPr="00250C6D" w14:paraId="6FE1E062" w14:textId="77777777" w:rsidTr="006F622B">
        <w:tc>
          <w:tcPr>
            <w:tcW w:w="9016" w:type="dxa"/>
            <w:gridSpan w:val="2"/>
            <w:shd w:val="clear" w:color="auto" w:fill="C6D9F1" w:themeFill="text2" w:themeFillTint="33"/>
          </w:tcPr>
          <w:p w14:paraId="6CBED442" w14:textId="092899F9" w:rsidR="00250C6D" w:rsidRPr="00250C6D" w:rsidRDefault="00250C6D" w:rsidP="00250C6D">
            <w:pPr>
              <w:jc w:val="center"/>
              <w:rPr>
                <w:rFonts w:asciiTheme="minorHAnsi" w:hAnsiTheme="minorHAnsi" w:cstheme="minorHAnsi"/>
                <w:b/>
                <w:sz w:val="20"/>
                <w:szCs w:val="20"/>
                <w:u w:val="single"/>
              </w:rPr>
            </w:pPr>
            <w:r w:rsidRPr="00250C6D">
              <w:rPr>
                <w:rFonts w:asciiTheme="minorHAnsi" w:hAnsiTheme="minorHAnsi" w:cstheme="minorHAnsi"/>
                <w:b/>
                <w:sz w:val="20"/>
                <w:szCs w:val="20"/>
                <w:u w:val="single"/>
              </w:rPr>
              <w:t>What are our pupils’ internal and external barriers to learning?</w:t>
            </w:r>
          </w:p>
        </w:tc>
      </w:tr>
      <w:tr w:rsidR="00250C6D" w:rsidRPr="00250C6D" w14:paraId="5F6E3058" w14:textId="77777777" w:rsidTr="00250C6D">
        <w:tc>
          <w:tcPr>
            <w:tcW w:w="9016" w:type="dxa"/>
            <w:gridSpan w:val="2"/>
            <w:shd w:val="clear" w:color="auto" w:fill="auto"/>
          </w:tcPr>
          <w:p w14:paraId="5C846D9E" w14:textId="5E1455ED" w:rsidR="00250C6D" w:rsidRPr="00250C6D" w:rsidRDefault="00250C6D" w:rsidP="00250C6D">
            <w:pPr>
              <w:rPr>
                <w:rFonts w:asciiTheme="minorHAnsi" w:hAnsiTheme="minorHAnsi" w:cstheme="minorHAnsi"/>
                <w:sz w:val="20"/>
                <w:szCs w:val="20"/>
              </w:rPr>
            </w:pPr>
            <w:r w:rsidRPr="00250C6D">
              <w:rPr>
                <w:rFonts w:asciiTheme="minorHAnsi" w:hAnsiTheme="minorHAnsi" w:cstheme="minorHAnsi"/>
                <w:sz w:val="20"/>
                <w:szCs w:val="20"/>
              </w:rPr>
              <w:t xml:space="preserve">Most eligible pupils have no barriers to learning and make progress in line with other pupils in the school. </w:t>
            </w:r>
          </w:p>
        </w:tc>
      </w:tr>
      <w:tr w:rsidR="00250C6D" w:rsidRPr="00250C6D" w14:paraId="117ED6B2" w14:textId="77777777" w:rsidTr="00EA7C41">
        <w:trPr>
          <w:trHeight w:val="112"/>
        </w:trPr>
        <w:tc>
          <w:tcPr>
            <w:tcW w:w="4106" w:type="dxa"/>
            <w:shd w:val="clear" w:color="auto" w:fill="C6D9F1" w:themeFill="text2" w:themeFillTint="33"/>
          </w:tcPr>
          <w:p w14:paraId="6F8FB645" w14:textId="071DBC98" w:rsidR="00250C6D" w:rsidRPr="00250C6D" w:rsidRDefault="00250C6D">
            <w:pPr>
              <w:rPr>
                <w:rFonts w:asciiTheme="minorHAnsi" w:hAnsiTheme="minorHAnsi" w:cstheme="minorHAnsi"/>
                <w:b/>
                <w:sz w:val="20"/>
                <w:szCs w:val="20"/>
              </w:rPr>
            </w:pPr>
            <w:r>
              <w:rPr>
                <w:rFonts w:asciiTheme="minorHAnsi" w:hAnsiTheme="minorHAnsi" w:cstheme="minorHAnsi"/>
                <w:b/>
                <w:sz w:val="20"/>
                <w:szCs w:val="20"/>
              </w:rPr>
              <w:t>Internal</w:t>
            </w:r>
          </w:p>
        </w:tc>
        <w:tc>
          <w:tcPr>
            <w:tcW w:w="4910" w:type="dxa"/>
            <w:shd w:val="clear" w:color="auto" w:fill="C6D9F1" w:themeFill="text2" w:themeFillTint="33"/>
          </w:tcPr>
          <w:p w14:paraId="36FFE19B" w14:textId="433DCEA4" w:rsidR="00250C6D" w:rsidRPr="00250C6D" w:rsidRDefault="005C4FE8">
            <w:pPr>
              <w:rPr>
                <w:rFonts w:asciiTheme="minorHAnsi" w:hAnsiTheme="minorHAnsi" w:cstheme="minorHAnsi"/>
                <w:b/>
                <w:sz w:val="20"/>
                <w:szCs w:val="20"/>
              </w:rPr>
            </w:pPr>
            <w:r>
              <w:rPr>
                <w:rFonts w:asciiTheme="minorHAnsi" w:hAnsiTheme="minorHAnsi" w:cstheme="minorHAnsi"/>
                <w:b/>
                <w:sz w:val="20"/>
                <w:szCs w:val="20"/>
              </w:rPr>
              <w:t>External</w:t>
            </w:r>
          </w:p>
        </w:tc>
      </w:tr>
      <w:tr w:rsidR="00250C6D" w:rsidRPr="00250C6D" w14:paraId="71E335E0" w14:textId="77777777" w:rsidTr="00EA7C41">
        <w:trPr>
          <w:trHeight w:val="110"/>
        </w:trPr>
        <w:tc>
          <w:tcPr>
            <w:tcW w:w="4106" w:type="dxa"/>
            <w:shd w:val="clear" w:color="auto" w:fill="auto"/>
          </w:tcPr>
          <w:p w14:paraId="5243090D" w14:textId="32218A15" w:rsidR="00250C6D" w:rsidRPr="00250C6D" w:rsidRDefault="00250C6D">
            <w:pPr>
              <w:rPr>
                <w:rFonts w:asciiTheme="minorHAnsi" w:hAnsiTheme="minorHAnsi" w:cstheme="minorHAnsi"/>
                <w:bCs/>
                <w:sz w:val="20"/>
                <w:szCs w:val="20"/>
              </w:rPr>
            </w:pPr>
            <w:r>
              <w:rPr>
                <w:rFonts w:asciiTheme="minorHAnsi" w:hAnsiTheme="minorHAnsi" w:cstheme="minorHAnsi"/>
                <w:bCs/>
                <w:sz w:val="20"/>
                <w:szCs w:val="20"/>
              </w:rPr>
              <w:t xml:space="preserve">Eligible pupils with multiple vulnerabilities do not </w:t>
            </w:r>
            <w:r w:rsidR="00EA7C41">
              <w:rPr>
                <w:rFonts w:asciiTheme="minorHAnsi" w:hAnsiTheme="minorHAnsi" w:cstheme="minorHAnsi"/>
                <w:bCs/>
                <w:sz w:val="20"/>
                <w:szCs w:val="20"/>
              </w:rPr>
              <w:t xml:space="preserve">always </w:t>
            </w:r>
            <w:r>
              <w:rPr>
                <w:rFonts w:asciiTheme="minorHAnsi" w:hAnsiTheme="minorHAnsi" w:cstheme="minorHAnsi"/>
                <w:bCs/>
                <w:sz w:val="20"/>
                <w:szCs w:val="20"/>
              </w:rPr>
              <w:t xml:space="preserve">make sufficiently rapid progress </w:t>
            </w:r>
            <w:r w:rsidR="005C4FE8">
              <w:rPr>
                <w:rFonts w:asciiTheme="minorHAnsi" w:hAnsiTheme="minorHAnsi" w:cstheme="minorHAnsi"/>
                <w:bCs/>
                <w:sz w:val="20"/>
                <w:szCs w:val="20"/>
              </w:rPr>
              <w:t>to meet age related expectations</w:t>
            </w:r>
          </w:p>
        </w:tc>
        <w:tc>
          <w:tcPr>
            <w:tcW w:w="4910" w:type="dxa"/>
            <w:shd w:val="clear" w:color="auto" w:fill="auto"/>
          </w:tcPr>
          <w:p w14:paraId="11CFF47E" w14:textId="3075309A" w:rsidR="00250C6D" w:rsidRPr="005C4FE8" w:rsidRDefault="005C4FE8">
            <w:pPr>
              <w:rPr>
                <w:rFonts w:asciiTheme="minorHAnsi" w:hAnsiTheme="minorHAnsi" w:cstheme="minorHAnsi"/>
                <w:bCs/>
                <w:sz w:val="20"/>
                <w:szCs w:val="20"/>
              </w:rPr>
            </w:pPr>
            <w:r w:rsidRPr="005C4FE8">
              <w:rPr>
                <w:rFonts w:asciiTheme="minorHAnsi" w:hAnsiTheme="minorHAnsi" w:cstheme="minorHAnsi"/>
                <w:bCs/>
                <w:sz w:val="20"/>
                <w:szCs w:val="20"/>
              </w:rPr>
              <w:t xml:space="preserve">Social and emotional </w:t>
            </w:r>
            <w:r>
              <w:rPr>
                <w:rFonts w:asciiTheme="minorHAnsi" w:hAnsiTheme="minorHAnsi" w:cstheme="minorHAnsi"/>
                <w:bCs/>
                <w:sz w:val="20"/>
                <w:szCs w:val="20"/>
              </w:rPr>
              <w:t xml:space="preserve">barriers </w:t>
            </w:r>
          </w:p>
        </w:tc>
      </w:tr>
      <w:tr w:rsidR="00250C6D" w:rsidRPr="00250C6D" w14:paraId="16E0231F" w14:textId="77777777" w:rsidTr="00EA7C41">
        <w:trPr>
          <w:trHeight w:val="110"/>
        </w:trPr>
        <w:tc>
          <w:tcPr>
            <w:tcW w:w="4106" w:type="dxa"/>
            <w:shd w:val="clear" w:color="auto" w:fill="auto"/>
          </w:tcPr>
          <w:p w14:paraId="147BF2EE" w14:textId="4629601B" w:rsidR="00250C6D" w:rsidRPr="005C4FE8" w:rsidRDefault="005C4FE8">
            <w:pPr>
              <w:rPr>
                <w:rFonts w:asciiTheme="minorHAnsi" w:hAnsiTheme="minorHAnsi" w:cstheme="minorHAnsi"/>
                <w:bCs/>
                <w:sz w:val="20"/>
                <w:szCs w:val="20"/>
              </w:rPr>
            </w:pPr>
            <w:r>
              <w:rPr>
                <w:rFonts w:asciiTheme="minorHAnsi" w:hAnsiTheme="minorHAnsi" w:cstheme="minorHAnsi"/>
                <w:bCs/>
                <w:sz w:val="20"/>
                <w:szCs w:val="20"/>
              </w:rPr>
              <w:t>Eligible pupils with high prior attainment, do not always achieve at the highest levels</w:t>
            </w:r>
          </w:p>
        </w:tc>
        <w:tc>
          <w:tcPr>
            <w:tcW w:w="4910" w:type="dxa"/>
            <w:shd w:val="clear" w:color="auto" w:fill="auto"/>
          </w:tcPr>
          <w:p w14:paraId="3496C3BE" w14:textId="25F88254" w:rsidR="00250C6D" w:rsidRPr="00EA7C41" w:rsidRDefault="00EA7C41">
            <w:pPr>
              <w:rPr>
                <w:rFonts w:asciiTheme="minorHAnsi" w:hAnsiTheme="minorHAnsi" w:cstheme="minorHAnsi"/>
                <w:bCs/>
                <w:sz w:val="20"/>
                <w:szCs w:val="20"/>
              </w:rPr>
            </w:pPr>
            <w:r>
              <w:rPr>
                <w:rFonts w:asciiTheme="minorHAnsi" w:hAnsiTheme="minorHAnsi" w:cstheme="minorHAnsi"/>
                <w:bCs/>
                <w:sz w:val="20"/>
                <w:szCs w:val="20"/>
              </w:rPr>
              <w:t xml:space="preserve">Attendance below 90%, punctuality issues impact on learning </w:t>
            </w:r>
          </w:p>
        </w:tc>
      </w:tr>
      <w:tr w:rsidR="00250C6D" w:rsidRPr="00250C6D" w14:paraId="12DF5A3D" w14:textId="77777777" w:rsidTr="00EA7C41">
        <w:trPr>
          <w:trHeight w:val="110"/>
        </w:trPr>
        <w:tc>
          <w:tcPr>
            <w:tcW w:w="4106" w:type="dxa"/>
            <w:shd w:val="clear" w:color="auto" w:fill="auto"/>
          </w:tcPr>
          <w:p w14:paraId="3483C69C" w14:textId="77777777" w:rsidR="00250C6D" w:rsidRPr="00250C6D" w:rsidRDefault="00250C6D">
            <w:pPr>
              <w:rPr>
                <w:rFonts w:asciiTheme="minorHAnsi" w:hAnsiTheme="minorHAnsi" w:cstheme="minorHAnsi"/>
                <w:b/>
                <w:sz w:val="20"/>
                <w:szCs w:val="20"/>
              </w:rPr>
            </w:pPr>
          </w:p>
        </w:tc>
        <w:tc>
          <w:tcPr>
            <w:tcW w:w="4910" w:type="dxa"/>
            <w:shd w:val="clear" w:color="auto" w:fill="auto"/>
          </w:tcPr>
          <w:p w14:paraId="2FB02099" w14:textId="573C0474" w:rsidR="00250C6D" w:rsidRPr="00250C6D" w:rsidRDefault="00250C6D">
            <w:pPr>
              <w:rPr>
                <w:rFonts w:asciiTheme="minorHAnsi" w:hAnsiTheme="minorHAnsi" w:cstheme="minorHAnsi"/>
                <w:b/>
                <w:sz w:val="20"/>
                <w:szCs w:val="20"/>
              </w:rPr>
            </w:pPr>
          </w:p>
        </w:tc>
      </w:tr>
      <w:tr w:rsidR="00994CAC" w:rsidRPr="00250C6D" w14:paraId="0E478E87" w14:textId="77777777" w:rsidTr="006F622B">
        <w:tc>
          <w:tcPr>
            <w:tcW w:w="9016" w:type="dxa"/>
            <w:gridSpan w:val="2"/>
            <w:shd w:val="clear" w:color="auto" w:fill="C6D9F1" w:themeFill="text2" w:themeFillTint="33"/>
          </w:tcPr>
          <w:p w14:paraId="6565D274" w14:textId="0442F4F8" w:rsidR="00994CAC" w:rsidRPr="00250C6D" w:rsidRDefault="00994CAC">
            <w:pPr>
              <w:rPr>
                <w:rFonts w:asciiTheme="minorHAnsi" w:hAnsiTheme="minorHAnsi" w:cstheme="minorHAnsi"/>
                <w:b/>
                <w:sz w:val="20"/>
                <w:szCs w:val="20"/>
              </w:rPr>
            </w:pPr>
            <w:r w:rsidRPr="00250C6D">
              <w:rPr>
                <w:rFonts w:asciiTheme="minorHAnsi" w:hAnsiTheme="minorHAnsi" w:cstheme="minorHAnsi"/>
                <w:b/>
                <w:sz w:val="20"/>
                <w:szCs w:val="20"/>
              </w:rPr>
              <w:t>What are the most effective ways to support disadvantaged pupils’ achievement? NFER research into effective practice identifies 7 key features of provision:</w:t>
            </w:r>
          </w:p>
        </w:tc>
      </w:tr>
      <w:tr w:rsidR="00994CAC" w:rsidRPr="00250C6D" w14:paraId="54AF1CA7" w14:textId="77777777" w:rsidTr="006F622B">
        <w:tc>
          <w:tcPr>
            <w:tcW w:w="9016" w:type="dxa"/>
            <w:gridSpan w:val="2"/>
          </w:tcPr>
          <w:p w14:paraId="6A337F7F" w14:textId="3AE4D356" w:rsidR="00994CAC" w:rsidRPr="00250C6D" w:rsidRDefault="00994CAC">
            <w:pPr>
              <w:rPr>
                <w:rFonts w:asciiTheme="minorHAnsi" w:hAnsiTheme="minorHAnsi" w:cstheme="minorHAnsi"/>
                <w:sz w:val="20"/>
                <w:szCs w:val="20"/>
              </w:rPr>
            </w:pPr>
            <w:r w:rsidRPr="00250C6D">
              <w:rPr>
                <w:rFonts w:asciiTheme="minorHAnsi" w:hAnsiTheme="minorHAnsi" w:cstheme="minorHAnsi"/>
                <w:b/>
                <w:sz w:val="20"/>
                <w:szCs w:val="20"/>
              </w:rPr>
              <w:t>1 Whole school ethos of attainment for all:</w:t>
            </w:r>
            <w:r w:rsidRPr="00250C6D">
              <w:rPr>
                <w:rFonts w:asciiTheme="minorHAnsi" w:hAnsiTheme="minorHAnsi" w:cstheme="minorHAnsi"/>
                <w:sz w:val="20"/>
                <w:szCs w:val="20"/>
              </w:rPr>
              <w:t xml:space="preserve"> </w:t>
            </w:r>
            <w:r w:rsidR="006F622B" w:rsidRPr="00250C6D">
              <w:rPr>
                <w:rFonts w:asciiTheme="minorHAnsi" w:hAnsiTheme="minorHAnsi" w:cstheme="minorHAnsi"/>
                <w:sz w:val="20"/>
                <w:szCs w:val="20"/>
              </w:rPr>
              <w:t>a</w:t>
            </w:r>
            <w:r w:rsidR="00514D28" w:rsidRPr="00250C6D">
              <w:rPr>
                <w:rFonts w:asciiTheme="minorHAnsi" w:hAnsiTheme="minorHAnsi" w:cstheme="minorHAnsi"/>
                <w:sz w:val="20"/>
                <w:szCs w:val="20"/>
              </w:rPr>
              <w:t>t our school we have a</w:t>
            </w:r>
            <w:r w:rsidR="006F622B" w:rsidRPr="00250C6D">
              <w:rPr>
                <w:rFonts w:asciiTheme="minorHAnsi" w:hAnsiTheme="minorHAnsi" w:cstheme="minorHAnsi"/>
                <w:sz w:val="20"/>
                <w:szCs w:val="20"/>
              </w:rPr>
              <w:t xml:space="preserve">n ethos of high expectations for all pupils. </w:t>
            </w:r>
          </w:p>
        </w:tc>
      </w:tr>
      <w:tr w:rsidR="00994CAC" w:rsidRPr="00250C6D" w14:paraId="415CBC9D" w14:textId="77777777" w:rsidTr="006F622B">
        <w:tc>
          <w:tcPr>
            <w:tcW w:w="9016" w:type="dxa"/>
            <w:gridSpan w:val="2"/>
          </w:tcPr>
          <w:p w14:paraId="5CEB13A0" w14:textId="2E760719" w:rsidR="00994CAC" w:rsidRPr="00250C6D" w:rsidRDefault="00994CAC" w:rsidP="00994CAC">
            <w:pPr>
              <w:rPr>
                <w:rFonts w:asciiTheme="minorHAnsi" w:hAnsiTheme="minorHAnsi" w:cstheme="minorHAnsi"/>
                <w:sz w:val="20"/>
                <w:szCs w:val="20"/>
              </w:rPr>
            </w:pPr>
            <w:r w:rsidRPr="00250C6D">
              <w:rPr>
                <w:rFonts w:asciiTheme="minorHAnsi" w:hAnsiTheme="minorHAnsi" w:cstheme="minorHAnsi"/>
                <w:b/>
                <w:sz w:val="20"/>
                <w:szCs w:val="20"/>
              </w:rPr>
              <w:t>2 Addressing behaviour:</w:t>
            </w:r>
            <w:r w:rsidRPr="00250C6D">
              <w:rPr>
                <w:rFonts w:asciiTheme="minorHAnsi" w:hAnsiTheme="minorHAnsi" w:cstheme="minorHAnsi"/>
                <w:sz w:val="20"/>
                <w:szCs w:val="20"/>
              </w:rPr>
              <w:t xml:space="preserve"> </w:t>
            </w:r>
            <w:r w:rsidR="006F622B" w:rsidRPr="00250C6D">
              <w:rPr>
                <w:rFonts w:asciiTheme="minorHAnsi" w:hAnsiTheme="minorHAnsi" w:cstheme="minorHAnsi"/>
                <w:sz w:val="20"/>
                <w:szCs w:val="20"/>
              </w:rPr>
              <w:t>we have</w:t>
            </w:r>
            <w:r w:rsidRPr="00250C6D">
              <w:rPr>
                <w:rFonts w:asciiTheme="minorHAnsi" w:hAnsiTheme="minorHAnsi" w:cstheme="minorHAnsi"/>
                <w:sz w:val="20"/>
                <w:szCs w:val="20"/>
              </w:rPr>
              <w:t xml:space="preserve"> effective behaviour strategies are in place, respond quickly to poor attendance and provide strong social and emotional support including working with families. </w:t>
            </w:r>
          </w:p>
        </w:tc>
      </w:tr>
      <w:tr w:rsidR="00994CAC" w:rsidRPr="00250C6D" w14:paraId="6901CD66" w14:textId="77777777" w:rsidTr="006F622B">
        <w:tc>
          <w:tcPr>
            <w:tcW w:w="9016" w:type="dxa"/>
            <w:gridSpan w:val="2"/>
          </w:tcPr>
          <w:p w14:paraId="1DBCA48F" w14:textId="28DBC304" w:rsidR="00994CAC" w:rsidRPr="00250C6D" w:rsidRDefault="00994CAC">
            <w:pPr>
              <w:rPr>
                <w:rFonts w:asciiTheme="minorHAnsi" w:hAnsiTheme="minorHAnsi" w:cstheme="minorHAnsi"/>
                <w:b/>
                <w:sz w:val="20"/>
                <w:szCs w:val="20"/>
                <w:u w:val="single"/>
              </w:rPr>
            </w:pPr>
            <w:r w:rsidRPr="00250C6D">
              <w:rPr>
                <w:rFonts w:asciiTheme="minorHAnsi" w:hAnsiTheme="minorHAnsi" w:cstheme="minorHAnsi"/>
                <w:b/>
                <w:sz w:val="20"/>
                <w:szCs w:val="20"/>
              </w:rPr>
              <w:lastRenderedPageBreak/>
              <w:t>3 High quality teaching for all:</w:t>
            </w:r>
            <w:r w:rsidRPr="00250C6D">
              <w:rPr>
                <w:rFonts w:asciiTheme="minorHAnsi" w:hAnsiTheme="minorHAnsi" w:cstheme="minorHAnsi"/>
                <w:sz w:val="20"/>
                <w:szCs w:val="20"/>
              </w:rPr>
              <w:t xml:space="preserve"> </w:t>
            </w:r>
            <w:r w:rsidR="006F622B" w:rsidRPr="00250C6D">
              <w:rPr>
                <w:rFonts w:asciiTheme="minorHAnsi" w:hAnsiTheme="minorHAnsi" w:cstheme="minorHAnsi"/>
                <w:sz w:val="20"/>
                <w:szCs w:val="20"/>
              </w:rPr>
              <w:t>we</w:t>
            </w:r>
            <w:r w:rsidRPr="00250C6D">
              <w:rPr>
                <w:rFonts w:asciiTheme="minorHAnsi" w:hAnsiTheme="minorHAnsi" w:cstheme="minorHAnsi"/>
                <w:sz w:val="20"/>
                <w:szCs w:val="20"/>
              </w:rPr>
              <w:t xml:space="preserve"> emphasise “quality teaching first” and provide consistently high standards by setting expectations, monitoring performance and sharing best practice.</w:t>
            </w:r>
          </w:p>
        </w:tc>
      </w:tr>
      <w:tr w:rsidR="00994CAC" w:rsidRPr="00250C6D" w14:paraId="6074D577" w14:textId="77777777" w:rsidTr="006F622B">
        <w:tc>
          <w:tcPr>
            <w:tcW w:w="9016" w:type="dxa"/>
            <w:gridSpan w:val="2"/>
          </w:tcPr>
          <w:p w14:paraId="0531BEE4" w14:textId="2582CDD3" w:rsidR="00994CAC" w:rsidRPr="00250C6D" w:rsidRDefault="00994CAC">
            <w:pPr>
              <w:rPr>
                <w:rFonts w:asciiTheme="minorHAnsi" w:hAnsiTheme="minorHAnsi" w:cstheme="minorHAnsi"/>
                <w:sz w:val="20"/>
                <w:szCs w:val="20"/>
              </w:rPr>
            </w:pPr>
            <w:r w:rsidRPr="00250C6D">
              <w:rPr>
                <w:rFonts w:asciiTheme="minorHAnsi" w:hAnsiTheme="minorHAnsi" w:cstheme="minorHAnsi"/>
                <w:b/>
                <w:sz w:val="20"/>
                <w:szCs w:val="20"/>
              </w:rPr>
              <w:t>4 Meeting individual learning needs:</w:t>
            </w:r>
            <w:r w:rsidRPr="00250C6D">
              <w:rPr>
                <w:rFonts w:asciiTheme="minorHAnsi" w:hAnsiTheme="minorHAnsi" w:cstheme="minorHAnsi"/>
                <w:sz w:val="20"/>
                <w:szCs w:val="20"/>
              </w:rPr>
              <w:t xml:space="preserve"> </w:t>
            </w:r>
            <w:r w:rsidR="006F622B" w:rsidRPr="00250C6D">
              <w:rPr>
                <w:rFonts w:asciiTheme="minorHAnsi" w:hAnsiTheme="minorHAnsi" w:cstheme="minorHAnsi"/>
                <w:sz w:val="20"/>
                <w:szCs w:val="20"/>
              </w:rPr>
              <w:t>our s</w:t>
            </w:r>
            <w:r w:rsidRPr="00250C6D">
              <w:rPr>
                <w:rFonts w:asciiTheme="minorHAnsi" w:hAnsiTheme="minorHAnsi" w:cstheme="minorHAnsi"/>
                <w:sz w:val="20"/>
                <w:szCs w:val="20"/>
              </w:rPr>
              <w:t xml:space="preserve">taff identify each pupil’s challenges and interests.  They seek the best strategies to help each pupil make the next step in his or her learning.  </w:t>
            </w:r>
            <w:r w:rsidR="006F622B" w:rsidRPr="00250C6D">
              <w:rPr>
                <w:rFonts w:asciiTheme="minorHAnsi" w:hAnsiTheme="minorHAnsi" w:cstheme="minorHAnsi"/>
                <w:sz w:val="20"/>
                <w:szCs w:val="20"/>
              </w:rPr>
              <w:t>We</w:t>
            </w:r>
            <w:r w:rsidRPr="00250C6D">
              <w:rPr>
                <w:rFonts w:asciiTheme="minorHAnsi" w:hAnsiTheme="minorHAnsi" w:cstheme="minorHAnsi"/>
                <w:sz w:val="20"/>
                <w:szCs w:val="20"/>
              </w:rPr>
              <w:t xml:space="preserve"> provide individual support for specific learning needs and group support for pupils with similar needs. </w:t>
            </w:r>
          </w:p>
        </w:tc>
      </w:tr>
      <w:tr w:rsidR="00994CAC" w:rsidRPr="00250C6D" w14:paraId="6FE57DC3" w14:textId="77777777" w:rsidTr="006F622B">
        <w:tc>
          <w:tcPr>
            <w:tcW w:w="9016" w:type="dxa"/>
            <w:gridSpan w:val="2"/>
          </w:tcPr>
          <w:p w14:paraId="7D2E2F9C" w14:textId="624F44CF" w:rsidR="00994CAC" w:rsidRPr="00250C6D" w:rsidRDefault="00994CAC">
            <w:pPr>
              <w:rPr>
                <w:rFonts w:asciiTheme="minorHAnsi" w:hAnsiTheme="minorHAnsi" w:cstheme="minorHAnsi"/>
                <w:sz w:val="20"/>
                <w:szCs w:val="20"/>
              </w:rPr>
            </w:pPr>
            <w:r w:rsidRPr="00250C6D">
              <w:rPr>
                <w:rFonts w:asciiTheme="minorHAnsi" w:hAnsiTheme="minorHAnsi" w:cstheme="minorHAnsi"/>
                <w:b/>
                <w:sz w:val="20"/>
                <w:szCs w:val="20"/>
              </w:rPr>
              <w:t>5 Deploying staff effectively:</w:t>
            </w:r>
            <w:r w:rsidRPr="00250C6D">
              <w:rPr>
                <w:rFonts w:asciiTheme="minorHAnsi" w:hAnsiTheme="minorHAnsi" w:cstheme="minorHAnsi"/>
                <w:sz w:val="20"/>
                <w:szCs w:val="20"/>
              </w:rPr>
              <w:t xml:space="preserve"> </w:t>
            </w:r>
            <w:r w:rsidR="006F622B" w:rsidRPr="00250C6D">
              <w:rPr>
                <w:rFonts w:asciiTheme="minorHAnsi" w:hAnsiTheme="minorHAnsi" w:cstheme="minorHAnsi"/>
                <w:sz w:val="20"/>
                <w:szCs w:val="20"/>
              </w:rPr>
              <w:t xml:space="preserve">we deploy our staff effectively using the best teachers to work with those who need most support.  We train our staff carefully to equip them to provide effective, targeted support for pupils. </w:t>
            </w:r>
          </w:p>
        </w:tc>
      </w:tr>
      <w:tr w:rsidR="00994CAC" w:rsidRPr="00250C6D" w14:paraId="47FA6143" w14:textId="77777777" w:rsidTr="006F622B">
        <w:tc>
          <w:tcPr>
            <w:tcW w:w="9016" w:type="dxa"/>
            <w:gridSpan w:val="2"/>
          </w:tcPr>
          <w:p w14:paraId="5216990D" w14:textId="257796CB" w:rsidR="00994CAC" w:rsidRPr="00250C6D" w:rsidRDefault="00994CAC">
            <w:pPr>
              <w:rPr>
                <w:rFonts w:asciiTheme="minorHAnsi" w:hAnsiTheme="minorHAnsi" w:cstheme="minorHAnsi"/>
                <w:b/>
                <w:sz w:val="20"/>
                <w:szCs w:val="20"/>
                <w:u w:val="single"/>
              </w:rPr>
            </w:pPr>
            <w:r w:rsidRPr="00250C6D">
              <w:rPr>
                <w:rFonts w:asciiTheme="minorHAnsi" w:hAnsiTheme="minorHAnsi" w:cstheme="minorHAnsi"/>
                <w:b/>
                <w:sz w:val="20"/>
                <w:szCs w:val="20"/>
              </w:rPr>
              <w:t>6 Data driven and responding to evidence:</w:t>
            </w:r>
            <w:r w:rsidRPr="00250C6D">
              <w:rPr>
                <w:rFonts w:asciiTheme="minorHAnsi" w:hAnsiTheme="minorHAnsi" w:cstheme="minorHAnsi"/>
                <w:sz w:val="20"/>
                <w:szCs w:val="20"/>
              </w:rPr>
              <w:t xml:space="preserve"> </w:t>
            </w:r>
            <w:r w:rsidR="006F622B" w:rsidRPr="00250C6D">
              <w:rPr>
                <w:rFonts w:asciiTheme="minorHAnsi" w:hAnsiTheme="minorHAnsi" w:cstheme="minorHAnsi"/>
                <w:sz w:val="20"/>
                <w:szCs w:val="20"/>
              </w:rPr>
              <w:t xml:space="preserve">we use data analytically to assess the impact of teaching and identify pupils’ needs. We review often and address underperformance quickly. </w:t>
            </w:r>
          </w:p>
        </w:tc>
      </w:tr>
      <w:tr w:rsidR="00994CAC" w:rsidRPr="00250C6D" w14:paraId="14C8CF60" w14:textId="77777777" w:rsidTr="006F622B">
        <w:tc>
          <w:tcPr>
            <w:tcW w:w="9016" w:type="dxa"/>
            <w:gridSpan w:val="2"/>
          </w:tcPr>
          <w:p w14:paraId="6B722380" w14:textId="4B15AC23" w:rsidR="00994CAC" w:rsidRPr="00250C6D" w:rsidRDefault="00994CAC">
            <w:pPr>
              <w:rPr>
                <w:rFonts w:asciiTheme="minorHAnsi" w:hAnsiTheme="minorHAnsi" w:cstheme="minorHAnsi"/>
                <w:sz w:val="20"/>
                <w:szCs w:val="20"/>
              </w:rPr>
            </w:pPr>
            <w:r w:rsidRPr="00250C6D">
              <w:rPr>
                <w:rFonts w:asciiTheme="minorHAnsi" w:hAnsiTheme="minorHAnsi" w:cstheme="minorHAnsi"/>
                <w:b/>
                <w:sz w:val="20"/>
                <w:szCs w:val="20"/>
              </w:rPr>
              <w:t>7 Clear, responsive leadership:</w:t>
            </w:r>
            <w:r w:rsidRPr="00250C6D">
              <w:rPr>
                <w:rFonts w:asciiTheme="minorHAnsi" w:hAnsiTheme="minorHAnsi" w:cstheme="minorHAnsi"/>
                <w:sz w:val="20"/>
                <w:szCs w:val="20"/>
              </w:rPr>
              <w:t xml:space="preserve"> </w:t>
            </w:r>
            <w:r w:rsidR="006F622B" w:rsidRPr="00250C6D">
              <w:rPr>
                <w:rFonts w:asciiTheme="minorHAnsi" w:hAnsiTheme="minorHAnsi" w:cstheme="minorHAnsi"/>
                <w:sz w:val="20"/>
                <w:szCs w:val="20"/>
              </w:rPr>
              <w:t>our s</w:t>
            </w:r>
            <w:r w:rsidRPr="00250C6D">
              <w:rPr>
                <w:rFonts w:asciiTheme="minorHAnsi" w:hAnsiTheme="minorHAnsi" w:cstheme="minorHAnsi"/>
                <w:sz w:val="20"/>
                <w:szCs w:val="20"/>
              </w:rPr>
              <w:t>enior leaders set ever higher aspirations and lead by example.  They hold all staff accountable for raising attainment</w:t>
            </w:r>
            <w:r w:rsidR="006F622B" w:rsidRPr="00250C6D">
              <w:rPr>
                <w:rFonts w:asciiTheme="minorHAnsi" w:hAnsiTheme="minorHAnsi" w:cstheme="minorHAnsi"/>
                <w:sz w:val="20"/>
                <w:szCs w:val="20"/>
              </w:rPr>
              <w:t xml:space="preserve">. </w:t>
            </w:r>
            <w:r w:rsidRPr="00250C6D">
              <w:rPr>
                <w:rFonts w:asciiTheme="minorHAnsi" w:hAnsiTheme="minorHAnsi" w:cstheme="minorHAnsi"/>
                <w:sz w:val="20"/>
                <w:szCs w:val="20"/>
              </w:rPr>
              <w:t>The</w:t>
            </w:r>
            <w:r w:rsidR="00092135" w:rsidRPr="00250C6D">
              <w:rPr>
                <w:rFonts w:asciiTheme="minorHAnsi" w:hAnsiTheme="minorHAnsi" w:cstheme="minorHAnsi"/>
                <w:sz w:val="20"/>
                <w:szCs w:val="20"/>
              </w:rPr>
              <w:t xml:space="preserve"> school </w:t>
            </w:r>
            <w:r w:rsidRPr="00250C6D">
              <w:rPr>
                <w:rFonts w:asciiTheme="minorHAnsi" w:hAnsiTheme="minorHAnsi" w:cstheme="minorHAnsi"/>
                <w:sz w:val="20"/>
                <w:szCs w:val="20"/>
              </w:rPr>
              <w:t>invest</w:t>
            </w:r>
            <w:r w:rsidR="00092135" w:rsidRPr="00250C6D">
              <w:rPr>
                <w:rFonts w:asciiTheme="minorHAnsi" w:hAnsiTheme="minorHAnsi" w:cstheme="minorHAnsi"/>
                <w:sz w:val="20"/>
                <w:szCs w:val="20"/>
              </w:rPr>
              <w:t>s heavily in staff training and development.</w:t>
            </w:r>
            <w:r w:rsidRPr="00250C6D">
              <w:rPr>
                <w:rFonts w:asciiTheme="minorHAnsi" w:hAnsiTheme="minorHAnsi" w:cstheme="minorHAnsi"/>
                <w:sz w:val="20"/>
                <w:szCs w:val="20"/>
              </w:rPr>
              <w:t xml:space="preserve"> </w:t>
            </w:r>
          </w:p>
        </w:tc>
      </w:tr>
    </w:tbl>
    <w:p w14:paraId="505B43FA" w14:textId="77777777" w:rsidR="00EA7C41" w:rsidRDefault="00EA7C41"/>
    <w:tbl>
      <w:tblPr>
        <w:tblStyle w:val="TableGrid"/>
        <w:tblW w:w="9067" w:type="dxa"/>
        <w:tblLook w:val="04A0" w:firstRow="1" w:lastRow="0" w:firstColumn="1" w:lastColumn="0" w:noHBand="0" w:noVBand="1"/>
      </w:tblPr>
      <w:tblGrid>
        <w:gridCol w:w="3683"/>
        <w:gridCol w:w="3683"/>
        <w:gridCol w:w="1701"/>
      </w:tblGrid>
      <w:tr w:rsidR="00242BDE" w:rsidRPr="00250C6D" w14:paraId="04FBB1C0" w14:textId="3B9CD9F0" w:rsidTr="00242BDE">
        <w:tc>
          <w:tcPr>
            <w:tcW w:w="7366" w:type="dxa"/>
            <w:gridSpan w:val="2"/>
            <w:shd w:val="clear" w:color="auto" w:fill="C6D9F1" w:themeFill="text2" w:themeFillTint="33"/>
          </w:tcPr>
          <w:p w14:paraId="7A575F9B" w14:textId="2A0408CE" w:rsidR="00242BDE" w:rsidRPr="00250C6D" w:rsidRDefault="00242BDE">
            <w:pPr>
              <w:rPr>
                <w:rFonts w:asciiTheme="minorHAnsi" w:hAnsiTheme="minorHAnsi" w:cstheme="minorHAnsi"/>
                <w:b/>
                <w:sz w:val="20"/>
                <w:szCs w:val="20"/>
              </w:rPr>
            </w:pPr>
            <w:r w:rsidRPr="00250C6D">
              <w:rPr>
                <w:rFonts w:asciiTheme="minorHAnsi" w:hAnsiTheme="minorHAnsi" w:cstheme="minorHAnsi"/>
                <w:b/>
                <w:sz w:val="20"/>
                <w:szCs w:val="20"/>
              </w:rPr>
              <w:t xml:space="preserve">What strategies will the school be using to support individual pupils and groups of pupils?  </w:t>
            </w:r>
          </w:p>
        </w:tc>
        <w:tc>
          <w:tcPr>
            <w:tcW w:w="1701" w:type="dxa"/>
            <w:shd w:val="clear" w:color="auto" w:fill="C6D9F1" w:themeFill="text2" w:themeFillTint="33"/>
          </w:tcPr>
          <w:p w14:paraId="0B619399" w14:textId="4B66B5C6" w:rsidR="00242BDE" w:rsidRPr="00250C6D" w:rsidRDefault="00242BDE">
            <w:pPr>
              <w:rPr>
                <w:rFonts w:asciiTheme="minorHAnsi" w:hAnsiTheme="minorHAnsi" w:cstheme="minorHAnsi"/>
                <w:b/>
                <w:sz w:val="20"/>
                <w:szCs w:val="20"/>
              </w:rPr>
            </w:pPr>
            <w:r>
              <w:rPr>
                <w:rFonts w:asciiTheme="minorHAnsi" w:hAnsiTheme="minorHAnsi" w:cstheme="minorHAnsi"/>
                <w:b/>
                <w:sz w:val="20"/>
                <w:szCs w:val="20"/>
              </w:rPr>
              <w:t>Funding Allocation</w:t>
            </w:r>
          </w:p>
        </w:tc>
      </w:tr>
      <w:tr w:rsidR="00242BDE" w:rsidRPr="00250C6D" w14:paraId="48DEEB1B" w14:textId="39680C08" w:rsidTr="00242BDE">
        <w:trPr>
          <w:trHeight w:val="112"/>
        </w:trPr>
        <w:tc>
          <w:tcPr>
            <w:tcW w:w="3683" w:type="dxa"/>
            <w:shd w:val="clear" w:color="auto" w:fill="auto"/>
          </w:tcPr>
          <w:p w14:paraId="20A699FD" w14:textId="5F01169F" w:rsidR="00242BDE" w:rsidRPr="00EA7C41" w:rsidRDefault="00242BDE">
            <w:pPr>
              <w:rPr>
                <w:rFonts w:asciiTheme="minorHAnsi" w:hAnsiTheme="minorHAnsi" w:cstheme="minorHAnsi"/>
                <w:sz w:val="20"/>
                <w:szCs w:val="20"/>
              </w:rPr>
            </w:pPr>
            <w:r>
              <w:rPr>
                <w:rFonts w:asciiTheme="minorHAnsi" w:hAnsiTheme="minorHAnsi" w:cstheme="minorHAnsi"/>
                <w:sz w:val="20"/>
                <w:szCs w:val="20"/>
              </w:rPr>
              <w:t>We will be focusing on the teaching of reading and writing by securing our approach to early reading and implementing a text-based approach to English.</w:t>
            </w:r>
          </w:p>
        </w:tc>
        <w:tc>
          <w:tcPr>
            <w:tcW w:w="3683" w:type="dxa"/>
            <w:shd w:val="clear" w:color="auto" w:fill="auto"/>
          </w:tcPr>
          <w:p w14:paraId="6CF9DEA2" w14:textId="47CDB890" w:rsidR="00242BDE" w:rsidRPr="00EA7C41" w:rsidRDefault="00242BDE">
            <w:pPr>
              <w:rPr>
                <w:rFonts w:asciiTheme="minorHAnsi" w:hAnsiTheme="minorHAnsi" w:cstheme="minorHAnsi"/>
                <w:sz w:val="20"/>
                <w:szCs w:val="20"/>
              </w:rPr>
            </w:pPr>
            <w:r>
              <w:rPr>
                <w:rFonts w:asciiTheme="minorHAnsi" w:hAnsiTheme="minorHAnsi" w:cstheme="minorHAnsi"/>
                <w:sz w:val="20"/>
                <w:szCs w:val="20"/>
              </w:rPr>
              <w:t>To ensure that all pupils learn to read early and secure comprehension skills and knowledge of text to support their writing.</w:t>
            </w:r>
          </w:p>
        </w:tc>
        <w:tc>
          <w:tcPr>
            <w:tcW w:w="1701" w:type="dxa"/>
          </w:tcPr>
          <w:p w14:paraId="67A25244" w14:textId="2891372E" w:rsidR="00242BDE" w:rsidRDefault="00FC409C">
            <w:pPr>
              <w:rPr>
                <w:rFonts w:asciiTheme="minorHAnsi" w:hAnsiTheme="minorHAnsi" w:cstheme="minorHAnsi"/>
                <w:sz w:val="20"/>
                <w:szCs w:val="20"/>
              </w:rPr>
            </w:pPr>
            <w:r>
              <w:rPr>
                <w:rFonts w:asciiTheme="minorHAnsi" w:hAnsiTheme="minorHAnsi" w:cstheme="minorHAnsi"/>
                <w:sz w:val="20"/>
                <w:szCs w:val="20"/>
              </w:rPr>
              <w:t>Funded from general revenue budget</w:t>
            </w:r>
          </w:p>
        </w:tc>
      </w:tr>
      <w:tr w:rsidR="00242BDE" w:rsidRPr="00250C6D" w14:paraId="3813A236" w14:textId="593ADFDB" w:rsidTr="00242BDE">
        <w:trPr>
          <w:trHeight w:val="112"/>
        </w:trPr>
        <w:tc>
          <w:tcPr>
            <w:tcW w:w="3683" w:type="dxa"/>
            <w:shd w:val="clear" w:color="auto" w:fill="auto"/>
          </w:tcPr>
          <w:p w14:paraId="40E2FF31" w14:textId="7AB653E7" w:rsidR="00242BDE" w:rsidRPr="00EA7C41" w:rsidRDefault="00242BDE">
            <w:pPr>
              <w:rPr>
                <w:rFonts w:asciiTheme="minorHAnsi" w:hAnsiTheme="minorHAnsi" w:cstheme="minorHAnsi"/>
                <w:sz w:val="20"/>
                <w:szCs w:val="20"/>
              </w:rPr>
            </w:pPr>
            <w:r>
              <w:rPr>
                <w:rFonts w:asciiTheme="minorHAnsi" w:hAnsiTheme="minorHAnsi" w:cstheme="minorHAnsi"/>
                <w:sz w:val="20"/>
                <w:szCs w:val="20"/>
              </w:rPr>
              <w:t>We will be continuing to support pupils’ s</w:t>
            </w:r>
            <w:r w:rsidR="000F0913">
              <w:rPr>
                <w:rFonts w:asciiTheme="minorHAnsi" w:hAnsiTheme="minorHAnsi" w:cstheme="minorHAnsi"/>
                <w:sz w:val="20"/>
                <w:szCs w:val="20"/>
              </w:rPr>
              <w:t>ocial and emotional development, including provision of Nurture Room, Pastoral Support Manager and high quality training for specific members of staff.</w:t>
            </w:r>
          </w:p>
        </w:tc>
        <w:tc>
          <w:tcPr>
            <w:tcW w:w="3683" w:type="dxa"/>
            <w:shd w:val="clear" w:color="auto" w:fill="auto"/>
          </w:tcPr>
          <w:p w14:paraId="5F64C62D" w14:textId="26EEAC40" w:rsidR="00242BDE" w:rsidRPr="00EA7C41" w:rsidRDefault="00242BDE">
            <w:pPr>
              <w:rPr>
                <w:rFonts w:asciiTheme="minorHAnsi" w:hAnsiTheme="minorHAnsi" w:cstheme="minorHAnsi"/>
                <w:sz w:val="20"/>
                <w:szCs w:val="20"/>
              </w:rPr>
            </w:pPr>
            <w:r>
              <w:rPr>
                <w:rFonts w:asciiTheme="minorHAnsi" w:hAnsiTheme="minorHAnsi" w:cstheme="minorHAnsi"/>
                <w:sz w:val="20"/>
                <w:szCs w:val="20"/>
              </w:rPr>
              <w:t xml:space="preserve">To ensure that pupils </w:t>
            </w:r>
            <w:r w:rsidR="000F0913">
              <w:rPr>
                <w:rFonts w:asciiTheme="minorHAnsi" w:hAnsiTheme="minorHAnsi" w:cstheme="minorHAnsi"/>
                <w:sz w:val="20"/>
                <w:szCs w:val="20"/>
              </w:rPr>
              <w:t xml:space="preserve">can access learning effectively, meet pupils’ social and emotional needs </w:t>
            </w:r>
            <w:r>
              <w:rPr>
                <w:rFonts w:asciiTheme="minorHAnsi" w:hAnsiTheme="minorHAnsi" w:cstheme="minorHAnsi"/>
                <w:sz w:val="20"/>
                <w:szCs w:val="20"/>
              </w:rPr>
              <w:t xml:space="preserve">and </w:t>
            </w:r>
            <w:r w:rsidR="000F0913">
              <w:rPr>
                <w:rFonts w:asciiTheme="minorHAnsi" w:hAnsiTheme="minorHAnsi" w:cstheme="minorHAnsi"/>
                <w:sz w:val="20"/>
                <w:szCs w:val="20"/>
              </w:rPr>
              <w:t xml:space="preserve">help them </w:t>
            </w:r>
            <w:r>
              <w:rPr>
                <w:rFonts w:asciiTheme="minorHAnsi" w:hAnsiTheme="minorHAnsi" w:cstheme="minorHAnsi"/>
                <w:sz w:val="20"/>
                <w:szCs w:val="20"/>
              </w:rPr>
              <w:t>make academic progress.</w:t>
            </w:r>
          </w:p>
        </w:tc>
        <w:tc>
          <w:tcPr>
            <w:tcW w:w="1701" w:type="dxa"/>
          </w:tcPr>
          <w:p w14:paraId="42AAB6A4" w14:textId="1A709CB6" w:rsidR="00242BDE" w:rsidRDefault="00647ED7" w:rsidP="00FC409C">
            <w:pPr>
              <w:rPr>
                <w:rFonts w:asciiTheme="minorHAnsi" w:hAnsiTheme="minorHAnsi" w:cstheme="minorHAnsi"/>
                <w:sz w:val="20"/>
                <w:szCs w:val="20"/>
              </w:rPr>
            </w:pPr>
            <w:r>
              <w:rPr>
                <w:rFonts w:asciiTheme="minorHAnsi" w:hAnsiTheme="minorHAnsi" w:cstheme="minorHAnsi"/>
                <w:sz w:val="20"/>
                <w:szCs w:val="20"/>
              </w:rPr>
              <w:t>3</w:t>
            </w:r>
            <w:r w:rsidR="00FC409C">
              <w:rPr>
                <w:rFonts w:asciiTheme="minorHAnsi" w:hAnsiTheme="minorHAnsi" w:cstheme="minorHAnsi"/>
                <w:sz w:val="20"/>
                <w:szCs w:val="20"/>
              </w:rPr>
              <w:t>0%</w:t>
            </w:r>
          </w:p>
        </w:tc>
      </w:tr>
      <w:tr w:rsidR="00242BDE" w:rsidRPr="00250C6D" w14:paraId="7D506CEC" w14:textId="2A2D8281" w:rsidTr="00242BDE">
        <w:trPr>
          <w:trHeight w:val="110"/>
        </w:trPr>
        <w:tc>
          <w:tcPr>
            <w:tcW w:w="3683" w:type="dxa"/>
          </w:tcPr>
          <w:p w14:paraId="34F79D34" w14:textId="19DC073A" w:rsidR="00242BDE" w:rsidRPr="00250C6D" w:rsidRDefault="00242BDE">
            <w:pPr>
              <w:rPr>
                <w:rFonts w:asciiTheme="minorHAnsi" w:hAnsiTheme="minorHAnsi" w:cstheme="minorHAnsi"/>
                <w:sz w:val="20"/>
                <w:szCs w:val="20"/>
              </w:rPr>
            </w:pPr>
            <w:r>
              <w:rPr>
                <w:rFonts w:asciiTheme="minorHAnsi" w:hAnsiTheme="minorHAnsi" w:cstheme="minorHAnsi"/>
                <w:sz w:val="20"/>
                <w:szCs w:val="20"/>
              </w:rPr>
              <w:t xml:space="preserve">Raise expectations of what pupils can achieve in each lesson.  Raise expectations of pupils’ learning behaviours so that they challenge themselves in all aspects of their learning. </w:t>
            </w:r>
          </w:p>
        </w:tc>
        <w:tc>
          <w:tcPr>
            <w:tcW w:w="3683" w:type="dxa"/>
          </w:tcPr>
          <w:p w14:paraId="1A9C680D" w14:textId="29983769" w:rsidR="00242BDE" w:rsidRPr="00EA7C41" w:rsidRDefault="00242BDE">
            <w:pPr>
              <w:rPr>
                <w:rFonts w:asciiTheme="minorHAnsi" w:hAnsiTheme="minorHAnsi" w:cstheme="minorHAnsi"/>
                <w:sz w:val="20"/>
                <w:szCs w:val="20"/>
              </w:rPr>
            </w:pPr>
            <w:r>
              <w:rPr>
                <w:rFonts w:asciiTheme="minorHAnsi" w:hAnsiTheme="minorHAnsi" w:cstheme="minorHAnsi"/>
                <w:sz w:val="20"/>
                <w:szCs w:val="20"/>
              </w:rPr>
              <w:t xml:space="preserve">To ensure that all pupils make at least typical progress; to ensure that a greater % of pupils make accelerated progress. </w:t>
            </w:r>
          </w:p>
        </w:tc>
        <w:tc>
          <w:tcPr>
            <w:tcW w:w="1701" w:type="dxa"/>
          </w:tcPr>
          <w:p w14:paraId="2EF448EF" w14:textId="5AEA4166" w:rsidR="00242BDE" w:rsidRDefault="00647ED7">
            <w:pPr>
              <w:rPr>
                <w:rFonts w:asciiTheme="minorHAnsi" w:hAnsiTheme="minorHAnsi" w:cstheme="minorHAnsi"/>
                <w:sz w:val="20"/>
                <w:szCs w:val="20"/>
              </w:rPr>
            </w:pPr>
            <w:r>
              <w:rPr>
                <w:rFonts w:asciiTheme="minorHAnsi" w:hAnsiTheme="minorHAnsi" w:cstheme="minorHAnsi"/>
                <w:sz w:val="20"/>
                <w:szCs w:val="20"/>
              </w:rPr>
              <w:t>5</w:t>
            </w:r>
            <w:r w:rsidR="004924F6">
              <w:rPr>
                <w:rFonts w:asciiTheme="minorHAnsi" w:hAnsiTheme="minorHAnsi" w:cstheme="minorHAnsi"/>
                <w:sz w:val="20"/>
                <w:szCs w:val="20"/>
              </w:rPr>
              <w:t>%</w:t>
            </w:r>
          </w:p>
        </w:tc>
      </w:tr>
      <w:tr w:rsidR="00FC409C" w:rsidRPr="00250C6D" w14:paraId="6B69964D" w14:textId="77777777" w:rsidTr="00242BDE">
        <w:trPr>
          <w:trHeight w:val="110"/>
        </w:trPr>
        <w:tc>
          <w:tcPr>
            <w:tcW w:w="3683" w:type="dxa"/>
          </w:tcPr>
          <w:p w14:paraId="23F711FB" w14:textId="161EE5B1" w:rsidR="00FC409C" w:rsidRPr="00FC409C" w:rsidRDefault="00FC409C">
            <w:pPr>
              <w:rPr>
                <w:rFonts w:asciiTheme="minorHAnsi" w:hAnsiTheme="minorHAnsi" w:cstheme="minorHAnsi"/>
                <w:sz w:val="20"/>
                <w:szCs w:val="20"/>
              </w:rPr>
            </w:pPr>
            <w:r w:rsidRPr="00FC409C">
              <w:rPr>
                <w:rFonts w:asciiTheme="minorHAnsi" w:hAnsiTheme="minorHAnsi" w:cstheme="minorHAnsi"/>
                <w:sz w:val="20"/>
                <w:szCs w:val="20"/>
              </w:rPr>
              <w:t>Limited access to extra-curricular activities – educational experiences such as trips, music lessons and outdoor learning.</w:t>
            </w:r>
            <w:r>
              <w:rPr>
                <w:rFonts w:asciiTheme="minorHAnsi" w:hAnsiTheme="minorHAnsi" w:cstheme="minorHAnsi"/>
                <w:sz w:val="20"/>
                <w:szCs w:val="20"/>
              </w:rPr>
              <w:t xml:space="preserve"> </w:t>
            </w:r>
            <w:r w:rsidRPr="00FC409C">
              <w:rPr>
                <w:rFonts w:asciiTheme="minorHAnsi" w:hAnsiTheme="minorHAnsi" w:cstheme="minorHAnsi"/>
                <w:sz w:val="20"/>
                <w:szCs w:val="20"/>
              </w:rPr>
              <w:t>Improved physical well-being and participation of pupil premium children in extracurricular activities.</w:t>
            </w:r>
          </w:p>
        </w:tc>
        <w:tc>
          <w:tcPr>
            <w:tcW w:w="3683" w:type="dxa"/>
          </w:tcPr>
          <w:p w14:paraId="58798560" w14:textId="3DB9719E" w:rsidR="00FC409C" w:rsidRDefault="00FC409C">
            <w:pPr>
              <w:rPr>
                <w:rFonts w:asciiTheme="minorHAnsi" w:hAnsiTheme="minorHAnsi" w:cstheme="minorHAnsi"/>
                <w:sz w:val="20"/>
                <w:szCs w:val="20"/>
              </w:rPr>
            </w:pPr>
            <w:r>
              <w:rPr>
                <w:rFonts w:asciiTheme="minorHAnsi" w:hAnsiTheme="minorHAnsi" w:cstheme="minorHAnsi"/>
                <w:sz w:val="20"/>
                <w:szCs w:val="20"/>
              </w:rPr>
              <w:t>To ensure disadvantaged pupils have equal opportunities and access to enriching and educational experience as their peers.</w:t>
            </w:r>
          </w:p>
        </w:tc>
        <w:tc>
          <w:tcPr>
            <w:tcW w:w="1701" w:type="dxa"/>
          </w:tcPr>
          <w:p w14:paraId="48FEA0BF" w14:textId="33B24D74" w:rsidR="00FC409C" w:rsidRDefault="00FC409C" w:rsidP="00FC409C">
            <w:pPr>
              <w:rPr>
                <w:rFonts w:asciiTheme="minorHAnsi" w:hAnsiTheme="minorHAnsi" w:cstheme="minorHAnsi"/>
                <w:sz w:val="20"/>
                <w:szCs w:val="20"/>
              </w:rPr>
            </w:pPr>
            <w:r>
              <w:rPr>
                <w:rFonts w:asciiTheme="minorHAnsi" w:hAnsiTheme="minorHAnsi" w:cstheme="minorHAnsi"/>
                <w:sz w:val="20"/>
                <w:szCs w:val="20"/>
              </w:rPr>
              <w:t>20%</w:t>
            </w:r>
          </w:p>
        </w:tc>
      </w:tr>
      <w:tr w:rsidR="0032641F" w:rsidRPr="00250C6D" w14:paraId="2F3B5B33" w14:textId="77777777" w:rsidTr="00242BDE">
        <w:trPr>
          <w:trHeight w:val="110"/>
        </w:trPr>
        <w:tc>
          <w:tcPr>
            <w:tcW w:w="3683" w:type="dxa"/>
          </w:tcPr>
          <w:p w14:paraId="29F8DBA5" w14:textId="3D78C1ED" w:rsidR="0032641F" w:rsidRDefault="00FC409C" w:rsidP="000F0913">
            <w:pPr>
              <w:rPr>
                <w:rFonts w:asciiTheme="minorHAnsi" w:hAnsiTheme="minorHAnsi" w:cstheme="minorHAnsi"/>
                <w:sz w:val="20"/>
                <w:szCs w:val="20"/>
              </w:rPr>
            </w:pPr>
            <w:r>
              <w:rPr>
                <w:rFonts w:asciiTheme="minorHAnsi" w:hAnsiTheme="minorHAnsi" w:cstheme="minorHAnsi"/>
                <w:sz w:val="20"/>
                <w:szCs w:val="20"/>
              </w:rPr>
              <w:t>Targeted support for PCLA</w:t>
            </w:r>
            <w:r w:rsidR="0032641F">
              <w:rPr>
                <w:rFonts w:asciiTheme="minorHAnsi" w:hAnsiTheme="minorHAnsi" w:cstheme="minorHAnsi"/>
                <w:sz w:val="20"/>
                <w:szCs w:val="20"/>
              </w:rPr>
              <w:t xml:space="preserve"> pupils</w:t>
            </w:r>
            <w:r w:rsidR="00C3217E">
              <w:rPr>
                <w:rFonts w:asciiTheme="minorHAnsi" w:hAnsiTheme="minorHAnsi" w:cstheme="minorHAnsi"/>
                <w:sz w:val="20"/>
                <w:szCs w:val="20"/>
              </w:rPr>
              <w:t>.</w:t>
            </w:r>
          </w:p>
        </w:tc>
        <w:tc>
          <w:tcPr>
            <w:tcW w:w="3683" w:type="dxa"/>
          </w:tcPr>
          <w:p w14:paraId="4B0F1C69" w14:textId="64D269FB" w:rsidR="0032641F" w:rsidRDefault="0032641F">
            <w:pPr>
              <w:rPr>
                <w:rFonts w:asciiTheme="minorHAnsi" w:hAnsiTheme="minorHAnsi" w:cstheme="minorHAnsi"/>
                <w:sz w:val="20"/>
                <w:szCs w:val="20"/>
              </w:rPr>
            </w:pPr>
            <w:r>
              <w:rPr>
                <w:rFonts w:asciiTheme="minorHAnsi" w:hAnsiTheme="minorHAnsi" w:cstheme="minorHAnsi"/>
                <w:sz w:val="20"/>
                <w:szCs w:val="20"/>
              </w:rPr>
              <w:t xml:space="preserve">To ensure that all pupils can access first teaching and that social and emotional needs relating to school are met </w:t>
            </w:r>
          </w:p>
        </w:tc>
        <w:tc>
          <w:tcPr>
            <w:tcW w:w="1701" w:type="dxa"/>
          </w:tcPr>
          <w:p w14:paraId="1DC1CF53" w14:textId="6B00EB6F" w:rsidR="0032641F" w:rsidRDefault="00647ED7">
            <w:pPr>
              <w:rPr>
                <w:rFonts w:asciiTheme="minorHAnsi" w:hAnsiTheme="minorHAnsi" w:cstheme="minorHAnsi"/>
                <w:sz w:val="20"/>
                <w:szCs w:val="20"/>
              </w:rPr>
            </w:pPr>
            <w:r>
              <w:rPr>
                <w:rFonts w:asciiTheme="minorHAnsi" w:hAnsiTheme="minorHAnsi" w:cstheme="minorHAnsi"/>
                <w:sz w:val="20"/>
                <w:szCs w:val="20"/>
              </w:rPr>
              <w:t>4</w:t>
            </w:r>
            <w:r w:rsidR="00FC409C">
              <w:rPr>
                <w:rFonts w:asciiTheme="minorHAnsi" w:hAnsiTheme="minorHAnsi" w:cstheme="minorHAnsi"/>
                <w:sz w:val="20"/>
                <w:szCs w:val="20"/>
              </w:rPr>
              <w:t>0%</w:t>
            </w:r>
          </w:p>
        </w:tc>
      </w:tr>
      <w:tr w:rsidR="00FC409C" w:rsidRPr="00250C6D" w14:paraId="268EADF0" w14:textId="77777777" w:rsidTr="00242BDE">
        <w:trPr>
          <w:trHeight w:val="110"/>
        </w:trPr>
        <w:tc>
          <w:tcPr>
            <w:tcW w:w="3683" w:type="dxa"/>
          </w:tcPr>
          <w:p w14:paraId="09C49E47" w14:textId="3F32A5E6" w:rsidR="00FC409C" w:rsidRDefault="00FC409C">
            <w:pPr>
              <w:rPr>
                <w:rFonts w:asciiTheme="minorHAnsi" w:hAnsiTheme="minorHAnsi" w:cstheme="minorHAnsi"/>
                <w:sz w:val="20"/>
                <w:szCs w:val="20"/>
              </w:rPr>
            </w:pPr>
            <w:r>
              <w:rPr>
                <w:rFonts w:asciiTheme="minorHAnsi" w:hAnsiTheme="minorHAnsi" w:cstheme="minorHAnsi"/>
                <w:sz w:val="20"/>
                <w:szCs w:val="20"/>
              </w:rPr>
              <w:t xml:space="preserve">Statutory provision from Pupil Premium, including </w:t>
            </w:r>
            <w:r w:rsidR="004924F6">
              <w:rPr>
                <w:rFonts w:asciiTheme="minorHAnsi" w:hAnsiTheme="minorHAnsi" w:cstheme="minorHAnsi"/>
                <w:sz w:val="20"/>
                <w:szCs w:val="20"/>
              </w:rPr>
              <w:t xml:space="preserve">school uniform subsidy, free milk </w:t>
            </w:r>
            <w:proofErr w:type="spellStart"/>
            <w:r w:rsidR="004924F6">
              <w:rPr>
                <w:rFonts w:asciiTheme="minorHAnsi" w:hAnsiTheme="minorHAnsi" w:cstheme="minorHAnsi"/>
                <w:sz w:val="20"/>
                <w:szCs w:val="20"/>
              </w:rPr>
              <w:t>etc</w:t>
            </w:r>
            <w:proofErr w:type="spellEnd"/>
          </w:p>
        </w:tc>
        <w:tc>
          <w:tcPr>
            <w:tcW w:w="3683" w:type="dxa"/>
          </w:tcPr>
          <w:p w14:paraId="56F8CFDA" w14:textId="1B7D73F0" w:rsidR="00FC409C" w:rsidRDefault="000F0913">
            <w:pPr>
              <w:rPr>
                <w:rFonts w:asciiTheme="minorHAnsi" w:hAnsiTheme="minorHAnsi" w:cstheme="minorHAnsi"/>
                <w:sz w:val="20"/>
                <w:szCs w:val="20"/>
              </w:rPr>
            </w:pPr>
            <w:r>
              <w:rPr>
                <w:rFonts w:asciiTheme="minorHAnsi" w:hAnsiTheme="minorHAnsi" w:cstheme="minorHAnsi"/>
                <w:sz w:val="20"/>
                <w:szCs w:val="20"/>
              </w:rPr>
              <w:t>Meet pupil’s physical and nutritional needs according to statutory requirements</w:t>
            </w:r>
          </w:p>
        </w:tc>
        <w:tc>
          <w:tcPr>
            <w:tcW w:w="1701" w:type="dxa"/>
          </w:tcPr>
          <w:p w14:paraId="224AB1AB" w14:textId="5B98440B" w:rsidR="00FC409C" w:rsidRDefault="00647ED7">
            <w:pPr>
              <w:rPr>
                <w:rFonts w:asciiTheme="minorHAnsi" w:hAnsiTheme="minorHAnsi" w:cstheme="minorHAnsi"/>
                <w:sz w:val="20"/>
                <w:szCs w:val="20"/>
              </w:rPr>
            </w:pPr>
            <w:r>
              <w:rPr>
                <w:rFonts w:asciiTheme="minorHAnsi" w:hAnsiTheme="minorHAnsi" w:cstheme="minorHAnsi"/>
                <w:sz w:val="20"/>
                <w:szCs w:val="20"/>
              </w:rPr>
              <w:t>5</w:t>
            </w:r>
            <w:r w:rsidR="004924F6">
              <w:rPr>
                <w:rFonts w:asciiTheme="minorHAnsi" w:hAnsiTheme="minorHAnsi" w:cstheme="minorHAnsi"/>
                <w:sz w:val="20"/>
                <w:szCs w:val="20"/>
              </w:rPr>
              <w:t>%</w:t>
            </w:r>
          </w:p>
        </w:tc>
      </w:tr>
    </w:tbl>
    <w:p w14:paraId="4E08F92C" w14:textId="77F8B0B6" w:rsidR="007C6BAC" w:rsidRDefault="007C6BAC"/>
    <w:tbl>
      <w:tblPr>
        <w:tblStyle w:val="TableGrid"/>
        <w:tblW w:w="0" w:type="auto"/>
        <w:tblLook w:val="04A0" w:firstRow="1" w:lastRow="0" w:firstColumn="1" w:lastColumn="0" w:noHBand="0" w:noVBand="1"/>
      </w:tblPr>
      <w:tblGrid>
        <w:gridCol w:w="846"/>
        <w:gridCol w:w="8170"/>
      </w:tblGrid>
      <w:tr w:rsidR="00EA7C41" w:rsidRPr="00250C6D" w14:paraId="7FB6B1D9" w14:textId="77777777" w:rsidTr="00EA7C41">
        <w:trPr>
          <w:trHeight w:val="110"/>
        </w:trPr>
        <w:tc>
          <w:tcPr>
            <w:tcW w:w="9016" w:type="dxa"/>
            <w:gridSpan w:val="2"/>
            <w:shd w:val="clear" w:color="auto" w:fill="C6D9F1" w:themeFill="text2" w:themeFillTint="33"/>
          </w:tcPr>
          <w:p w14:paraId="116F8E67" w14:textId="216193C3" w:rsidR="00EA7C41" w:rsidRPr="00EA7C41" w:rsidRDefault="007C6BAC">
            <w:pPr>
              <w:rPr>
                <w:rFonts w:asciiTheme="minorHAnsi" w:hAnsiTheme="minorHAnsi" w:cstheme="minorHAnsi"/>
                <w:b/>
                <w:bCs/>
                <w:sz w:val="20"/>
                <w:szCs w:val="20"/>
              </w:rPr>
            </w:pPr>
            <w:r>
              <w:br w:type="page"/>
            </w:r>
            <w:r w:rsidR="00EA7C41" w:rsidRPr="00EA7C41">
              <w:rPr>
                <w:rFonts w:asciiTheme="minorHAnsi" w:hAnsiTheme="minorHAnsi" w:cstheme="minorHAnsi"/>
                <w:b/>
                <w:bCs/>
                <w:sz w:val="20"/>
                <w:szCs w:val="20"/>
              </w:rPr>
              <w:t>What are the intended outcomes of our plan?</w:t>
            </w:r>
          </w:p>
        </w:tc>
      </w:tr>
      <w:tr w:rsidR="00EA7C41" w:rsidRPr="00250C6D" w14:paraId="70CCE7F3" w14:textId="77777777" w:rsidTr="00EA7C41">
        <w:trPr>
          <w:trHeight w:val="110"/>
        </w:trPr>
        <w:tc>
          <w:tcPr>
            <w:tcW w:w="846" w:type="dxa"/>
          </w:tcPr>
          <w:p w14:paraId="111071F7" w14:textId="4785EBB1" w:rsidR="00EA7C41" w:rsidRPr="00EA7C41" w:rsidRDefault="00EA7C41" w:rsidP="00EA7C41">
            <w:pPr>
              <w:jc w:val="center"/>
              <w:rPr>
                <w:rFonts w:asciiTheme="minorHAnsi" w:hAnsiTheme="minorHAnsi" w:cstheme="minorHAnsi"/>
                <w:b/>
                <w:bCs/>
                <w:sz w:val="20"/>
                <w:szCs w:val="20"/>
              </w:rPr>
            </w:pPr>
            <w:r>
              <w:rPr>
                <w:rFonts w:asciiTheme="minorHAnsi" w:hAnsiTheme="minorHAnsi" w:cstheme="minorHAnsi"/>
                <w:b/>
                <w:bCs/>
                <w:sz w:val="20"/>
                <w:szCs w:val="20"/>
              </w:rPr>
              <w:t>A</w:t>
            </w:r>
          </w:p>
        </w:tc>
        <w:tc>
          <w:tcPr>
            <w:tcW w:w="8170" w:type="dxa"/>
          </w:tcPr>
          <w:p w14:paraId="1ED1C706" w14:textId="5640795B" w:rsidR="00EA7C41" w:rsidRPr="00250C6D" w:rsidRDefault="00EA7C41">
            <w:pPr>
              <w:rPr>
                <w:rFonts w:asciiTheme="minorHAnsi" w:hAnsiTheme="minorHAnsi" w:cstheme="minorHAnsi"/>
                <w:sz w:val="20"/>
                <w:szCs w:val="20"/>
              </w:rPr>
            </w:pPr>
            <w:r w:rsidRPr="00EA7C41">
              <w:rPr>
                <w:rFonts w:asciiTheme="minorHAnsi" w:hAnsiTheme="minorHAnsi" w:cstheme="minorHAnsi"/>
                <w:sz w:val="20"/>
                <w:szCs w:val="20"/>
              </w:rPr>
              <w:t xml:space="preserve">Where starting points are lower, eligible pupils make rapid progress to close the gap and draw nearer to age related expectations </w:t>
            </w:r>
          </w:p>
        </w:tc>
      </w:tr>
      <w:tr w:rsidR="00EA7C41" w:rsidRPr="00250C6D" w14:paraId="1394CFF5" w14:textId="77777777" w:rsidTr="00EA7C41">
        <w:trPr>
          <w:trHeight w:val="110"/>
        </w:trPr>
        <w:tc>
          <w:tcPr>
            <w:tcW w:w="846" w:type="dxa"/>
          </w:tcPr>
          <w:p w14:paraId="6B868538" w14:textId="77AFC13C" w:rsidR="00EA7C41" w:rsidRPr="00EA7C41" w:rsidRDefault="00EA7C41" w:rsidP="00EA7C41">
            <w:pPr>
              <w:jc w:val="center"/>
              <w:rPr>
                <w:rFonts w:asciiTheme="minorHAnsi" w:hAnsiTheme="minorHAnsi" w:cstheme="minorHAnsi"/>
                <w:b/>
                <w:bCs/>
                <w:sz w:val="20"/>
                <w:szCs w:val="20"/>
              </w:rPr>
            </w:pPr>
            <w:r>
              <w:rPr>
                <w:rFonts w:asciiTheme="minorHAnsi" w:hAnsiTheme="minorHAnsi" w:cstheme="minorHAnsi"/>
                <w:b/>
                <w:bCs/>
                <w:sz w:val="20"/>
                <w:szCs w:val="20"/>
              </w:rPr>
              <w:t>B</w:t>
            </w:r>
          </w:p>
        </w:tc>
        <w:tc>
          <w:tcPr>
            <w:tcW w:w="8170" w:type="dxa"/>
          </w:tcPr>
          <w:p w14:paraId="22B1A1B1" w14:textId="11CBE5ED" w:rsidR="00EA7C41" w:rsidRPr="00250C6D" w:rsidRDefault="00EA7C41">
            <w:pPr>
              <w:rPr>
                <w:rFonts w:asciiTheme="minorHAnsi" w:hAnsiTheme="minorHAnsi" w:cstheme="minorHAnsi"/>
                <w:sz w:val="20"/>
                <w:szCs w:val="20"/>
              </w:rPr>
            </w:pPr>
            <w:r w:rsidRPr="00EA7C41">
              <w:rPr>
                <w:rFonts w:asciiTheme="minorHAnsi" w:hAnsiTheme="minorHAnsi" w:cstheme="minorHAnsi"/>
                <w:sz w:val="20"/>
                <w:szCs w:val="20"/>
              </w:rPr>
              <w:t>Where starting points are higher, pupils continue to achieve at the highest levels</w:t>
            </w:r>
          </w:p>
        </w:tc>
      </w:tr>
      <w:tr w:rsidR="00EA7C41" w:rsidRPr="00250C6D" w14:paraId="7CBD1FCC" w14:textId="77777777" w:rsidTr="00EA7C41">
        <w:trPr>
          <w:trHeight w:val="110"/>
        </w:trPr>
        <w:tc>
          <w:tcPr>
            <w:tcW w:w="846" w:type="dxa"/>
          </w:tcPr>
          <w:p w14:paraId="350E899E" w14:textId="2C951621" w:rsidR="00EA7C41" w:rsidRPr="00EA7C41" w:rsidRDefault="00EA7C41" w:rsidP="00EA7C41">
            <w:pPr>
              <w:jc w:val="center"/>
              <w:rPr>
                <w:rFonts w:asciiTheme="minorHAnsi" w:hAnsiTheme="minorHAnsi" w:cstheme="minorHAnsi"/>
                <w:b/>
                <w:bCs/>
                <w:sz w:val="20"/>
                <w:szCs w:val="20"/>
              </w:rPr>
            </w:pPr>
            <w:r>
              <w:rPr>
                <w:rFonts w:asciiTheme="minorHAnsi" w:hAnsiTheme="minorHAnsi" w:cstheme="minorHAnsi"/>
                <w:b/>
                <w:bCs/>
                <w:sz w:val="20"/>
                <w:szCs w:val="20"/>
              </w:rPr>
              <w:t>C</w:t>
            </w:r>
          </w:p>
        </w:tc>
        <w:tc>
          <w:tcPr>
            <w:tcW w:w="8170" w:type="dxa"/>
          </w:tcPr>
          <w:p w14:paraId="09C24426" w14:textId="027C841C" w:rsidR="00EA7C41" w:rsidRPr="00250C6D" w:rsidRDefault="00EA7C41">
            <w:pPr>
              <w:rPr>
                <w:rFonts w:asciiTheme="minorHAnsi" w:hAnsiTheme="minorHAnsi" w:cstheme="minorHAnsi"/>
                <w:sz w:val="20"/>
                <w:szCs w:val="20"/>
              </w:rPr>
            </w:pPr>
            <w:r w:rsidRPr="00EA7C41">
              <w:rPr>
                <w:rFonts w:asciiTheme="minorHAnsi" w:hAnsiTheme="minorHAnsi" w:cstheme="minorHAnsi"/>
                <w:sz w:val="20"/>
                <w:szCs w:val="20"/>
              </w:rPr>
              <w:t xml:space="preserve">Where eligible pupils have social and emotional barriers to learning, the pastoral support team provides support with outcomes measured in terms of academic progress </w:t>
            </w:r>
          </w:p>
        </w:tc>
      </w:tr>
      <w:tr w:rsidR="00EA7C41" w:rsidRPr="00250C6D" w14:paraId="35D1D3B3" w14:textId="77777777" w:rsidTr="00EA7C41">
        <w:trPr>
          <w:trHeight w:val="110"/>
        </w:trPr>
        <w:tc>
          <w:tcPr>
            <w:tcW w:w="846" w:type="dxa"/>
          </w:tcPr>
          <w:p w14:paraId="7B61862D" w14:textId="6E7EC93A" w:rsidR="00EA7C41" w:rsidRPr="00EA7C41" w:rsidRDefault="00EA7C41" w:rsidP="00EA7C41">
            <w:pPr>
              <w:jc w:val="center"/>
              <w:rPr>
                <w:rFonts w:asciiTheme="minorHAnsi" w:hAnsiTheme="minorHAnsi" w:cstheme="minorHAnsi"/>
                <w:b/>
                <w:bCs/>
                <w:sz w:val="20"/>
                <w:szCs w:val="20"/>
              </w:rPr>
            </w:pPr>
            <w:r>
              <w:rPr>
                <w:rFonts w:asciiTheme="minorHAnsi" w:hAnsiTheme="minorHAnsi" w:cstheme="minorHAnsi"/>
                <w:b/>
                <w:bCs/>
                <w:sz w:val="20"/>
                <w:szCs w:val="20"/>
              </w:rPr>
              <w:t>D</w:t>
            </w:r>
          </w:p>
        </w:tc>
        <w:tc>
          <w:tcPr>
            <w:tcW w:w="8170" w:type="dxa"/>
          </w:tcPr>
          <w:p w14:paraId="67655745" w14:textId="4AFBB23D" w:rsidR="00EA7C41" w:rsidRPr="00250C6D" w:rsidRDefault="00EA7C41">
            <w:pPr>
              <w:rPr>
                <w:rFonts w:asciiTheme="minorHAnsi" w:hAnsiTheme="minorHAnsi" w:cstheme="minorHAnsi"/>
                <w:sz w:val="20"/>
                <w:szCs w:val="20"/>
              </w:rPr>
            </w:pPr>
            <w:r w:rsidRPr="00EA7C41">
              <w:rPr>
                <w:rFonts w:asciiTheme="minorHAnsi" w:hAnsiTheme="minorHAnsi" w:cstheme="minorHAnsi"/>
                <w:sz w:val="20"/>
                <w:szCs w:val="20"/>
              </w:rPr>
              <w:t>Where eligible pupils have attendance barriers to learning, the pastoral support team provides support to improve attendance and any required interventions to ensure that learning is not compromised</w:t>
            </w:r>
            <w:r w:rsidR="00FC409C">
              <w:rPr>
                <w:rFonts w:asciiTheme="minorHAnsi" w:hAnsiTheme="minorHAnsi" w:cstheme="minorHAnsi"/>
                <w:sz w:val="20"/>
                <w:szCs w:val="20"/>
              </w:rPr>
              <w:t xml:space="preserve"> and emotional needs are met</w:t>
            </w:r>
          </w:p>
        </w:tc>
      </w:tr>
    </w:tbl>
    <w:p w14:paraId="4A5A5DDD" w14:textId="6481E9EE" w:rsidR="00437050" w:rsidRDefault="00437050">
      <w:pPr>
        <w:rPr>
          <w:rFonts w:asciiTheme="minorHAnsi" w:hAnsiTheme="minorHAnsi" w:cstheme="minorHAnsi"/>
          <w:sz w:val="20"/>
          <w:szCs w:val="20"/>
        </w:rPr>
      </w:pPr>
    </w:p>
    <w:p w14:paraId="66F84B77" w14:textId="77777777" w:rsidR="00437050" w:rsidRDefault="00437050">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10B40073" w14:textId="77777777" w:rsidR="00D502E5" w:rsidRPr="00250C6D" w:rsidRDefault="00D502E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29"/>
        <w:gridCol w:w="1701"/>
        <w:gridCol w:w="1678"/>
        <w:gridCol w:w="1502"/>
        <w:gridCol w:w="1503"/>
        <w:gridCol w:w="1503"/>
      </w:tblGrid>
      <w:tr w:rsidR="0091101F" w:rsidRPr="00250C6D" w14:paraId="4B6C950D" w14:textId="77777777" w:rsidTr="00D56339">
        <w:tc>
          <w:tcPr>
            <w:tcW w:w="9016" w:type="dxa"/>
            <w:gridSpan w:val="6"/>
            <w:shd w:val="clear" w:color="auto" w:fill="CCC0D9" w:themeFill="accent4" w:themeFillTint="66"/>
          </w:tcPr>
          <w:p w14:paraId="07CFD6B5" w14:textId="7C7967A7" w:rsidR="0091101F" w:rsidRPr="00250C6D" w:rsidRDefault="00647ED7" w:rsidP="0091101F">
            <w:pPr>
              <w:jc w:val="center"/>
              <w:rPr>
                <w:rFonts w:asciiTheme="minorHAnsi" w:hAnsiTheme="minorHAnsi" w:cstheme="minorHAnsi"/>
                <w:b/>
                <w:sz w:val="20"/>
                <w:szCs w:val="20"/>
              </w:rPr>
            </w:pPr>
            <w:r>
              <w:rPr>
                <w:rFonts w:asciiTheme="minorHAnsi" w:hAnsiTheme="minorHAnsi" w:cstheme="minorHAnsi"/>
                <w:b/>
                <w:sz w:val="20"/>
                <w:szCs w:val="20"/>
              </w:rPr>
              <w:t>Pupil Premium Action Plan 2020-21</w:t>
            </w:r>
          </w:p>
        </w:tc>
      </w:tr>
      <w:tr w:rsidR="008B2C36" w:rsidRPr="00250C6D" w14:paraId="218FA1DB" w14:textId="77777777" w:rsidTr="00437050">
        <w:tc>
          <w:tcPr>
            <w:tcW w:w="1129" w:type="dxa"/>
          </w:tcPr>
          <w:p w14:paraId="78E3683A" w14:textId="256F6E9E" w:rsidR="00D56339" w:rsidRPr="00250C6D" w:rsidRDefault="00D56339" w:rsidP="0091101F">
            <w:pPr>
              <w:jc w:val="center"/>
              <w:rPr>
                <w:rFonts w:asciiTheme="minorHAnsi" w:hAnsiTheme="minorHAnsi" w:cstheme="minorHAnsi"/>
                <w:b/>
                <w:sz w:val="20"/>
                <w:szCs w:val="20"/>
              </w:rPr>
            </w:pPr>
            <w:r w:rsidRPr="00250C6D">
              <w:rPr>
                <w:rFonts w:asciiTheme="minorHAnsi" w:hAnsiTheme="minorHAnsi" w:cstheme="minorHAnsi"/>
                <w:b/>
                <w:sz w:val="20"/>
                <w:szCs w:val="20"/>
              </w:rPr>
              <w:t>Desired outcome</w:t>
            </w:r>
          </w:p>
        </w:tc>
        <w:tc>
          <w:tcPr>
            <w:tcW w:w="1701" w:type="dxa"/>
          </w:tcPr>
          <w:p w14:paraId="472276F3" w14:textId="7915634F" w:rsidR="00D56339" w:rsidRPr="00250C6D" w:rsidRDefault="00D56339" w:rsidP="0091101F">
            <w:pPr>
              <w:jc w:val="center"/>
              <w:rPr>
                <w:rFonts w:asciiTheme="minorHAnsi" w:hAnsiTheme="minorHAnsi" w:cstheme="minorHAnsi"/>
                <w:b/>
                <w:sz w:val="20"/>
                <w:szCs w:val="20"/>
              </w:rPr>
            </w:pPr>
            <w:r w:rsidRPr="00250C6D">
              <w:rPr>
                <w:rFonts w:asciiTheme="minorHAnsi" w:hAnsiTheme="minorHAnsi" w:cstheme="minorHAnsi"/>
                <w:b/>
                <w:sz w:val="20"/>
                <w:szCs w:val="20"/>
              </w:rPr>
              <w:t>Chosen Action</w:t>
            </w:r>
          </w:p>
        </w:tc>
        <w:tc>
          <w:tcPr>
            <w:tcW w:w="1678" w:type="dxa"/>
          </w:tcPr>
          <w:p w14:paraId="103A281D" w14:textId="5E09696F" w:rsidR="00D56339" w:rsidRPr="00250C6D" w:rsidRDefault="00D56339" w:rsidP="0091101F">
            <w:pPr>
              <w:jc w:val="center"/>
              <w:rPr>
                <w:rFonts w:asciiTheme="minorHAnsi" w:hAnsiTheme="minorHAnsi" w:cstheme="minorHAnsi"/>
                <w:b/>
                <w:sz w:val="20"/>
                <w:szCs w:val="20"/>
              </w:rPr>
            </w:pPr>
            <w:r w:rsidRPr="00250C6D">
              <w:rPr>
                <w:rFonts w:asciiTheme="minorHAnsi" w:hAnsiTheme="minorHAnsi" w:cstheme="minorHAnsi"/>
                <w:b/>
                <w:sz w:val="20"/>
                <w:szCs w:val="20"/>
              </w:rPr>
              <w:t>Rationale for this choice</w:t>
            </w:r>
          </w:p>
        </w:tc>
        <w:tc>
          <w:tcPr>
            <w:tcW w:w="1502" w:type="dxa"/>
          </w:tcPr>
          <w:p w14:paraId="2221A03A" w14:textId="1A4AA993" w:rsidR="00D56339" w:rsidRPr="00250C6D" w:rsidRDefault="00D56339" w:rsidP="0091101F">
            <w:pPr>
              <w:jc w:val="center"/>
              <w:rPr>
                <w:rFonts w:asciiTheme="minorHAnsi" w:hAnsiTheme="minorHAnsi" w:cstheme="minorHAnsi"/>
                <w:b/>
                <w:sz w:val="20"/>
                <w:szCs w:val="20"/>
              </w:rPr>
            </w:pPr>
            <w:r w:rsidRPr="00250C6D">
              <w:rPr>
                <w:rFonts w:asciiTheme="minorHAnsi" w:hAnsiTheme="minorHAnsi" w:cstheme="minorHAnsi"/>
                <w:b/>
                <w:sz w:val="20"/>
                <w:szCs w:val="20"/>
              </w:rPr>
              <w:t>How will we ensure it is implemented well?</w:t>
            </w:r>
          </w:p>
        </w:tc>
        <w:tc>
          <w:tcPr>
            <w:tcW w:w="1503" w:type="dxa"/>
          </w:tcPr>
          <w:p w14:paraId="7F0C93AE" w14:textId="7AD47FCF" w:rsidR="00D56339" w:rsidRPr="00250C6D" w:rsidRDefault="00D56339" w:rsidP="0091101F">
            <w:pPr>
              <w:jc w:val="center"/>
              <w:rPr>
                <w:rFonts w:asciiTheme="minorHAnsi" w:hAnsiTheme="minorHAnsi" w:cstheme="minorHAnsi"/>
                <w:b/>
                <w:sz w:val="20"/>
                <w:szCs w:val="20"/>
              </w:rPr>
            </w:pPr>
            <w:r w:rsidRPr="00250C6D">
              <w:rPr>
                <w:rFonts w:asciiTheme="minorHAnsi" w:hAnsiTheme="minorHAnsi" w:cstheme="minorHAnsi"/>
                <w:b/>
                <w:sz w:val="20"/>
                <w:szCs w:val="20"/>
              </w:rPr>
              <w:t>Staff lead</w:t>
            </w:r>
          </w:p>
        </w:tc>
        <w:tc>
          <w:tcPr>
            <w:tcW w:w="1503" w:type="dxa"/>
          </w:tcPr>
          <w:p w14:paraId="29CC66C7" w14:textId="5136C643" w:rsidR="00D56339" w:rsidRPr="00250C6D" w:rsidRDefault="00D56339" w:rsidP="0091101F">
            <w:pPr>
              <w:jc w:val="center"/>
              <w:rPr>
                <w:rFonts w:asciiTheme="minorHAnsi" w:hAnsiTheme="minorHAnsi" w:cstheme="minorHAnsi"/>
                <w:b/>
                <w:sz w:val="20"/>
                <w:szCs w:val="20"/>
              </w:rPr>
            </w:pPr>
            <w:r w:rsidRPr="00250C6D">
              <w:rPr>
                <w:rFonts w:asciiTheme="minorHAnsi" w:hAnsiTheme="minorHAnsi" w:cstheme="minorHAnsi"/>
                <w:b/>
                <w:sz w:val="20"/>
                <w:szCs w:val="20"/>
              </w:rPr>
              <w:t>Review date</w:t>
            </w:r>
          </w:p>
        </w:tc>
      </w:tr>
      <w:tr w:rsidR="0091101F" w:rsidRPr="00250C6D" w14:paraId="4458C6FF" w14:textId="77777777" w:rsidTr="00D56339">
        <w:tc>
          <w:tcPr>
            <w:tcW w:w="9016" w:type="dxa"/>
            <w:gridSpan w:val="6"/>
            <w:shd w:val="clear" w:color="auto" w:fill="D6E3BC" w:themeFill="accent3" w:themeFillTint="66"/>
          </w:tcPr>
          <w:p w14:paraId="1E4125ED" w14:textId="7F7FB4E4" w:rsidR="0091101F" w:rsidRPr="00250C6D" w:rsidRDefault="0091101F" w:rsidP="005254BE">
            <w:pPr>
              <w:jc w:val="center"/>
              <w:rPr>
                <w:rFonts w:asciiTheme="minorHAnsi" w:hAnsiTheme="minorHAnsi" w:cstheme="minorHAnsi"/>
                <w:b/>
                <w:sz w:val="20"/>
                <w:szCs w:val="20"/>
              </w:rPr>
            </w:pPr>
            <w:r w:rsidRPr="00250C6D">
              <w:rPr>
                <w:rFonts w:asciiTheme="minorHAnsi" w:hAnsiTheme="minorHAnsi" w:cstheme="minorHAnsi"/>
                <w:b/>
                <w:sz w:val="20"/>
                <w:szCs w:val="20"/>
              </w:rPr>
              <w:t>Whole School Strategies for all pupils</w:t>
            </w:r>
            <w:r w:rsidR="00D61518" w:rsidRPr="00250C6D">
              <w:rPr>
                <w:rFonts w:asciiTheme="minorHAnsi" w:hAnsiTheme="minorHAnsi" w:cstheme="minorHAnsi"/>
                <w:b/>
                <w:sz w:val="20"/>
                <w:szCs w:val="20"/>
              </w:rPr>
              <w:t xml:space="preserve"> (raising expectations for </w:t>
            </w:r>
            <w:r w:rsidR="00BC777C" w:rsidRPr="00250C6D">
              <w:rPr>
                <w:rFonts w:asciiTheme="minorHAnsi" w:hAnsiTheme="minorHAnsi" w:cstheme="minorHAnsi"/>
                <w:b/>
                <w:sz w:val="20"/>
                <w:szCs w:val="20"/>
              </w:rPr>
              <w:t>16</w:t>
            </w:r>
            <w:r w:rsidR="00C87620" w:rsidRPr="00250C6D">
              <w:rPr>
                <w:rFonts w:asciiTheme="minorHAnsi" w:hAnsiTheme="minorHAnsi" w:cstheme="minorHAnsi"/>
                <w:b/>
                <w:sz w:val="20"/>
                <w:szCs w:val="20"/>
              </w:rPr>
              <w:t xml:space="preserve"> </w:t>
            </w:r>
            <w:r w:rsidR="00D61518" w:rsidRPr="00250C6D">
              <w:rPr>
                <w:rFonts w:asciiTheme="minorHAnsi" w:hAnsiTheme="minorHAnsi" w:cstheme="minorHAnsi"/>
                <w:b/>
                <w:sz w:val="20"/>
                <w:szCs w:val="20"/>
              </w:rPr>
              <w:t>PP)</w:t>
            </w:r>
          </w:p>
        </w:tc>
      </w:tr>
      <w:tr w:rsidR="008B2C36" w:rsidRPr="00250C6D" w14:paraId="29E3843F" w14:textId="77777777" w:rsidTr="00437050">
        <w:trPr>
          <w:trHeight w:val="112"/>
        </w:trPr>
        <w:tc>
          <w:tcPr>
            <w:tcW w:w="1129" w:type="dxa"/>
          </w:tcPr>
          <w:p w14:paraId="1E10E1C1" w14:textId="51194657" w:rsidR="00D56339" w:rsidRPr="00250C6D" w:rsidRDefault="00250C6D" w:rsidP="00D56339">
            <w:pPr>
              <w:rPr>
                <w:rFonts w:asciiTheme="minorHAnsi" w:hAnsiTheme="minorHAnsi" w:cstheme="minorHAnsi"/>
                <w:sz w:val="20"/>
                <w:szCs w:val="20"/>
              </w:rPr>
            </w:pPr>
            <w:r w:rsidRPr="00250C6D">
              <w:rPr>
                <w:rFonts w:asciiTheme="minorHAnsi" w:hAnsiTheme="minorHAnsi" w:cstheme="minorHAnsi"/>
                <w:sz w:val="20"/>
                <w:szCs w:val="20"/>
              </w:rPr>
              <w:t>A,B,C,D</w:t>
            </w:r>
          </w:p>
        </w:tc>
        <w:tc>
          <w:tcPr>
            <w:tcW w:w="1701" w:type="dxa"/>
          </w:tcPr>
          <w:p w14:paraId="08B1601D" w14:textId="48E7F760" w:rsidR="00D56339" w:rsidRPr="00250C6D" w:rsidRDefault="00C3217E" w:rsidP="00C3217E">
            <w:pPr>
              <w:rPr>
                <w:rFonts w:asciiTheme="minorHAnsi" w:hAnsiTheme="minorHAnsi" w:cstheme="minorHAnsi"/>
                <w:sz w:val="20"/>
                <w:szCs w:val="20"/>
              </w:rPr>
            </w:pPr>
            <w:r>
              <w:rPr>
                <w:rFonts w:asciiTheme="minorHAnsi" w:hAnsiTheme="minorHAnsi" w:cstheme="minorHAnsi"/>
                <w:sz w:val="20"/>
                <w:szCs w:val="20"/>
              </w:rPr>
              <w:t>Continue to e</w:t>
            </w:r>
            <w:r w:rsidR="00D56339" w:rsidRPr="00250C6D">
              <w:rPr>
                <w:rFonts w:asciiTheme="minorHAnsi" w:hAnsiTheme="minorHAnsi" w:cstheme="minorHAnsi"/>
                <w:sz w:val="20"/>
                <w:szCs w:val="20"/>
              </w:rPr>
              <w:t xml:space="preserve">mbed new system to support early reading </w:t>
            </w:r>
          </w:p>
        </w:tc>
        <w:tc>
          <w:tcPr>
            <w:tcW w:w="1678" w:type="dxa"/>
          </w:tcPr>
          <w:p w14:paraId="17C0F874" w14:textId="2A4C1AF9" w:rsidR="00D56339" w:rsidRPr="00250C6D" w:rsidRDefault="008B2C36" w:rsidP="00D56339">
            <w:pPr>
              <w:rPr>
                <w:rFonts w:asciiTheme="minorHAnsi" w:hAnsiTheme="minorHAnsi" w:cstheme="minorHAnsi"/>
                <w:sz w:val="20"/>
                <w:szCs w:val="20"/>
              </w:rPr>
            </w:pPr>
            <w:r w:rsidRPr="00250C6D">
              <w:rPr>
                <w:rFonts w:asciiTheme="minorHAnsi" w:hAnsiTheme="minorHAnsi" w:cstheme="minorHAnsi"/>
                <w:sz w:val="20"/>
                <w:szCs w:val="20"/>
              </w:rPr>
              <w:t>EEF research indicates early start to reading supports comprehension</w:t>
            </w:r>
            <w:r w:rsidR="008B3D4B">
              <w:rPr>
                <w:rFonts w:asciiTheme="minorHAnsi" w:hAnsiTheme="minorHAnsi" w:cstheme="minorHAnsi"/>
                <w:sz w:val="20"/>
                <w:szCs w:val="20"/>
              </w:rPr>
              <w:t xml:space="preserve"> &amp; access to the curriculum</w:t>
            </w:r>
          </w:p>
        </w:tc>
        <w:tc>
          <w:tcPr>
            <w:tcW w:w="1502" w:type="dxa"/>
          </w:tcPr>
          <w:p w14:paraId="61082B4B" w14:textId="3B7F1645" w:rsidR="00D56339" w:rsidRPr="00250C6D" w:rsidRDefault="00B424CC" w:rsidP="00D56339">
            <w:pPr>
              <w:rPr>
                <w:rFonts w:asciiTheme="minorHAnsi" w:hAnsiTheme="minorHAnsi" w:cstheme="minorHAnsi"/>
                <w:sz w:val="20"/>
                <w:szCs w:val="20"/>
              </w:rPr>
            </w:pPr>
            <w:r w:rsidRPr="00250C6D">
              <w:rPr>
                <w:rFonts w:asciiTheme="minorHAnsi" w:hAnsiTheme="minorHAnsi" w:cstheme="minorHAnsi"/>
                <w:sz w:val="20"/>
                <w:szCs w:val="20"/>
              </w:rPr>
              <w:t xml:space="preserve">Staff training &amp; development </w:t>
            </w:r>
          </w:p>
        </w:tc>
        <w:tc>
          <w:tcPr>
            <w:tcW w:w="1503" w:type="dxa"/>
          </w:tcPr>
          <w:p w14:paraId="1171BC15" w14:textId="5AEACC3F" w:rsidR="00D56339" w:rsidRPr="00250C6D" w:rsidRDefault="00B424CC" w:rsidP="00D56339">
            <w:pPr>
              <w:rPr>
                <w:rFonts w:asciiTheme="minorHAnsi" w:hAnsiTheme="minorHAnsi" w:cstheme="minorHAnsi"/>
                <w:sz w:val="20"/>
                <w:szCs w:val="20"/>
              </w:rPr>
            </w:pPr>
            <w:r w:rsidRPr="00250C6D">
              <w:rPr>
                <w:rFonts w:asciiTheme="minorHAnsi" w:hAnsiTheme="minorHAnsi" w:cstheme="minorHAnsi"/>
                <w:sz w:val="20"/>
                <w:szCs w:val="20"/>
              </w:rPr>
              <w:t>KS1 English Lead</w:t>
            </w:r>
          </w:p>
        </w:tc>
        <w:tc>
          <w:tcPr>
            <w:tcW w:w="1503" w:type="dxa"/>
          </w:tcPr>
          <w:p w14:paraId="4AB74C86" w14:textId="77777777" w:rsidR="00D56339" w:rsidRPr="00250C6D" w:rsidRDefault="00B424CC" w:rsidP="00D56339">
            <w:pPr>
              <w:rPr>
                <w:rFonts w:asciiTheme="minorHAnsi" w:hAnsiTheme="minorHAnsi" w:cstheme="minorHAnsi"/>
                <w:sz w:val="20"/>
                <w:szCs w:val="20"/>
              </w:rPr>
            </w:pPr>
            <w:r w:rsidRPr="00250C6D">
              <w:rPr>
                <w:rFonts w:asciiTheme="minorHAnsi" w:hAnsiTheme="minorHAnsi" w:cstheme="minorHAnsi"/>
                <w:sz w:val="20"/>
                <w:szCs w:val="20"/>
              </w:rPr>
              <w:t>In line with SDP</w:t>
            </w:r>
          </w:p>
          <w:p w14:paraId="6BA1666E" w14:textId="334EDD80" w:rsidR="00B424CC" w:rsidRPr="00250C6D" w:rsidRDefault="00647ED7" w:rsidP="00D56339">
            <w:pPr>
              <w:rPr>
                <w:rFonts w:asciiTheme="minorHAnsi" w:hAnsiTheme="minorHAnsi" w:cstheme="minorHAnsi"/>
                <w:sz w:val="20"/>
                <w:szCs w:val="20"/>
              </w:rPr>
            </w:pPr>
            <w:r>
              <w:rPr>
                <w:rFonts w:asciiTheme="minorHAnsi" w:hAnsiTheme="minorHAnsi" w:cstheme="minorHAnsi"/>
                <w:sz w:val="20"/>
                <w:szCs w:val="20"/>
              </w:rPr>
              <w:t>Autumn 2020</w:t>
            </w:r>
          </w:p>
        </w:tc>
      </w:tr>
      <w:tr w:rsidR="008B2C36" w:rsidRPr="00250C6D" w14:paraId="4EF0FB32" w14:textId="77777777" w:rsidTr="00437050">
        <w:trPr>
          <w:trHeight w:val="110"/>
        </w:trPr>
        <w:tc>
          <w:tcPr>
            <w:tcW w:w="1129" w:type="dxa"/>
          </w:tcPr>
          <w:p w14:paraId="7266AC18" w14:textId="4BF50D79" w:rsidR="00D56339" w:rsidRPr="00250C6D" w:rsidRDefault="00250C6D" w:rsidP="00D56339">
            <w:pPr>
              <w:rPr>
                <w:rFonts w:asciiTheme="minorHAnsi" w:hAnsiTheme="minorHAnsi" w:cstheme="minorHAnsi"/>
                <w:sz w:val="20"/>
                <w:szCs w:val="20"/>
              </w:rPr>
            </w:pPr>
            <w:r w:rsidRPr="00250C6D">
              <w:rPr>
                <w:rFonts w:asciiTheme="minorHAnsi" w:hAnsiTheme="minorHAnsi" w:cstheme="minorHAnsi"/>
                <w:sz w:val="20"/>
                <w:szCs w:val="20"/>
              </w:rPr>
              <w:t>A,B,C,D</w:t>
            </w:r>
          </w:p>
        </w:tc>
        <w:tc>
          <w:tcPr>
            <w:tcW w:w="1701" w:type="dxa"/>
          </w:tcPr>
          <w:p w14:paraId="67E4F945" w14:textId="43DAB3C8" w:rsidR="00D56339" w:rsidRPr="00250C6D" w:rsidRDefault="00467CA9" w:rsidP="00D56339">
            <w:pPr>
              <w:rPr>
                <w:rFonts w:asciiTheme="minorHAnsi" w:hAnsiTheme="minorHAnsi" w:cstheme="minorHAnsi"/>
                <w:sz w:val="20"/>
                <w:szCs w:val="20"/>
              </w:rPr>
            </w:pPr>
            <w:r w:rsidRPr="00250C6D">
              <w:rPr>
                <w:rFonts w:asciiTheme="minorHAnsi" w:hAnsiTheme="minorHAnsi" w:cstheme="minorHAnsi"/>
                <w:sz w:val="20"/>
                <w:szCs w:val="20"/>
              </w:rPr>
              <w:t xml:space="preserve">Text based approach to English </w:t>
            </w:r>
            <w:r w:rsidR="008B2C36" w:rsidRPr="00250C6D">
              <w:rPr>
                <w:rFonts w:asciiTheme="minorHAnsi" w:hAnsiTheme="minorHAnsi" w:cstheme="minorHAnsi"/>
                <w:sz w:val="20"/>
                <w:szCs w:val="20"/>
              </w:rPr>
              <w:t>– 5 stage process</w:t>
            </w:r>
          </w:p>
        </w:tc>
        <w:tc>
          <w:tcPr>
            <w:tcW w:w="1678" w:type="dxa"/>
          </w:tcPr>
          <w:p w14:paraId="563BC347" w14:textId="1A118255" w:rsidR="00D56339" w:rsidRPr="00250C6D" w:rsidRDefault="008B2C36" w:rsidP="00D56339">
            <w:pPr>
              <w:rPr>
                <w:rFonts w:asciiTheme="minorHAnsi" w:hAnsiTheme="minorHAnsi" w:cstheme="minorHAnsi"/>
                <w:sz w:val="20"/>
                <w:szCs w:val="20"/>
              </w:rPr>
            </w:pPr>
            <w:r w:rsidRPr="00250C6D">
              <w:rPr>
                <w:rFonts w:asciiTheme="minorHAnsi" w:hAnsiTheme="minorHAnsi" w:cstheme="minorHAnsi"/>
                <w:sz w:val="20"/>
                <w:szCs w:val="20"/>
              </w:rPr>
              <w:t>EEF research indicates systematic approach covering all aspects of speaking, reading &amp; writing</w:t>
            </w:r>
          </w:p>
        </w:tc>
        <w:tc>
          <w:tcPr>
            <w:tcW w:w="1502" w:type="dxa"/>
          </w:tcPr>
          <w:p w14:paraId="4DBF5442" w14:textId="1DFBDF34" w:rsidR="00D56339" w:rsidRPr="00250C6D" w:rsidRDefault="00B424CC" w:rsidP="00D56339">
            <w:pPr>
              <w:rPr>
                <w:rFonts w:asciiTheme="minorHAnsi" w:hAnsiTheme="minorHAnsi" w:cstheme="minorHAnsi"/>
                <w:sz w:val="20"/>
                <w:szCs w:val="20"/>
              </w:rPr>
            </w:pPr>
            <w:r w:rsidRPr="00250C6D">
              <w:rPr>
                <w:rFonts w:asciiTheme="minorHAnsi" w:hAnsiTheme="minorHAnsi" w:cstheme="minorHAnsi"/>
                <w:sz w:val="20"/>
                <w:szCs w:val="20"/>
              </w:rPr>
              <w:t xml:space="preserve">Staff training &amp; development </w:t>
            </w:r>
          </w:p>
        </w:tc>
        <w:tc>
          <w:tcPr>
            <w:tcW w:w="1503" w:type="dxa"/>
          </w:tcPr>
          <w:p w14:paraId="40103D2C" w14:textId="6593113C" w:rsidR="00D56339" w:rsidRPr="00250C6D" w:rsidRDefault="00B424CC" w:rsidP="00D56339">
            <w:pPr>
              <w:rPr>
                <w:rFonts w:asciiTheme="minorHAnsi" w:hAnsiTheme="minorHAnsi" w:cstheme="minorHAnsi"/>
                <w:sz w:val="20"/>
                <w:szCs w:val="20"/>
              </w:rPr>
            </w:pPr>
            <w:r w:rsidRPr="00250C6D">
              <w:rPr>
                <w:rFonts w:asciiTheme="minorHAnsi" w:hAnsiTheme="minorHAnsi" w:cstheme="minorHAnsi"/>
                <w:sz w:val="20"/>
                <w:szCs w:val="20"/>
              </w:rPr>
              <w:t>KS1 and KS2 English Leads</w:t>
            </w:r>
          </w:p>
        </w:tc>
        <w:tc>
          <w:tcPr>
            <w:tcW w:w="1503" w:type="dxa"/>
          </w:tcPr>
          <w:p w14:paraId="291EB680" w14:textId="77777777" w:rsidR="00B424CC" w:rsidRPr="00250C6D" w:rsidRDefault="00B424CC" w:rsidP="00B424CC">
            <w:pPr>
              <w:rPr>
                <w:rFonts w:asciiTheme="minorHAnsi" w:hAnsiTheme="minorHAnsi" w:cstheme="minorHAnsi"/>
                <w:sz w:val="20"/>
                <w:szCs w:val="20"/>
              </w:rPr>
            </w:pPr>
            <w:r w:rsidRPr="00250C6D">
              <w:rPr>
                <w:rFonts w:asciiTheme="minorHAnsi" w:hAnsiTheme="minorHAnsi" w:cstheme="minorHAnsi"/>
                <w:sz w:val="20"/>
                <w:szCs w:val="20"/>
              </w:rPr>
              <w:t>In line with SDP</w:t>
            </w:r>
          </w:p>
          <w:p w14:paraId="216F893F" w14:textId="0DDFF04E" w:rsidR="00D56339" w:rsidRPr="00250C6D" w:rsidRDefault="00647ED7" w:rsidP="00B424CC">
            <w:pPr>
              <w:rPr>
                <w:rFonts w:asciiTheme="minorHAnsi" w:hAnsiTheme="minorHAnsi" w:cstheme="minorHAnsi"/>
                <w:sz w:val="20"/>
                <w:szCs w:val="20"/>
              </w:rPr>
            </w:pPr>
            <w:r>
              <w:rPr>
                <w:rFonts w:asciiTheme="minorHAnsi" w:hAnsiTheme="minorHAnsi" w:cstheme="minorHAnsi"/>
                <w:sz w:val="20"/>
                <w:szCs w:val="20"/>
              </w:rPr>
              <w:t>Autumn 2020</w:t>
            </w:r>
          </w:p>
        </w:tc>
      </w:tr>
      <w:tr w:rsidR="008B2C36" w:rsidRPr="00250C6D" w14:paraId="201EE1E0" w14:textId="77777777" w:rsidTr="00437050">
        <w:trPr>
          <w:trHeight w:val="110"/>
        </w:trPr>
        <w:tc>
          <w:tcPr>
            <w:tcW w:w="1129" w:type="dxa"/>
          </w:tcPr>
          <w:p w14:paraId="1162F057" w14:textId="1312B3D3" w:rsidR="00D56339" w:rsidRPr="00250C6D" w:rsidRDefault="00250C6D" w:rsidP="00D56339">
            <w:pPr>
              <w:rPr>
                <w:rFonts w:asciiTheme="minorHAnsi" w:hAnsiTheme="minorHAnsi" w:cstheme="minorHAnsi"/>
                <w:sz w:val="20"/>
                <w:szCs w:val="20"/>
              </w:rPr>
            </w:pPr>
            <w:r w:rsidRPr="00250C6D">
              <w:rPr>
                <w:rFonts w:asciiTheme="minorHAnsi" w:hAnsiTheme="minorHAnsi" w:cstheme="minorHAnsi"/>
                <w:sz w:val="20"/>
                <w:szCs w:val="20"/>
              </w:rPr>
              <w:t>A,B,C,D</w:t>
            </w:r>
          </w:p>
        </w:tc>
        <w:tc>
          <w:tcPr>
            <w:tcW w:w="1701" w:type="dxa"/>
          </w:tcPr>
          <w:p w14:paraId="1BAAEA29" w14:textId="1B49D5FB" w:rsidR="00D56339" w:rsidRPr="00250C6D" w:rsidRDefault="00B424CC" w:rsidP="00D56339">
            <w:pPr>
              <w:rPr>
                <w:rFonts w:asciiTheme="minorHAnsi" w:hAnsiTheme="minorHAnsi" w:cstheme="minorHAnsi"/>
                <w:sz w:val="20"/>
                <w:szCs w:val="20"/>
              </w:rPr>
            </w:pPr>
            <w:r w:rsidRPr="00250C6D">
              <w:rPr>
                <w:rFonts w:asciiTheme="minorHAnsi" w:hAnsiTheme="minorHAnsi" w:cstheme="minorHAnsi"/>
                <w:sz w:val="20"/>
                <w:szCs w:val="20"/>
              </w:rPr>
              <w:t xml:space="preserve">Continue to raise </w:t>
            </w:r>
            <w:r w:rsidR="00467CA9" w:rsidRPr="00250C6D">
              <w:rPr>
                <w:rFonts w:asciiTheme="minorHAnsi" w:hAnsiTheme="minorHAnsi" w:cstheme="minorHAnsi"/>
                <w:sz w:val="20"/>
                <w:szCs w:val="20"/>
              </w:rPr>
              <w:t>expectations of behaviour and standards</w:t>
            </w:r>
          </w:p>
        </w:tc>
        <w:tc>
          <w:tcPr>
            <w:tcW w:w="1678" w:type="dxa"/>
          </w:tcPr>
          <w:p w14:paraId="06E5F559" w14:textId="2A767364" w:rsidR="00D56339" w:rsidRPr="00250C6D" w:rsidRDefault="008B2C36" w:rsidP="00D56339">
            <w:pPr>
              <w:rPr>
                <w:rFonts w:asciiTheme="minorHAnsi" w:hAnsiTheme="minorHAnsi" w:cstheme="minorHAnsi"/>
                <w:sz w:val="20"/>
                <w:szCs w:val="20"/>
              </w:rPr>
            </w:pPr>
            <w:r w:rsidRPr="00250C6D">
              <w:rPr>
                <w:rFonts w:asciiTheme="minorHAnsi" w:hAnsiTheme="minorHAnsi" w:cstheme="minorHAnsi"/>
                <w:sz w:val="20"/>
                <w:szCs w:val="20"/>
              </w:rPr>
              <w:t>NFER research indicates high expectations as a platform for learning</w:t>
            </w:r>
          </w:p>
        </w:tc>
        <w:tc>
          <w:tcPr>
            <w:tcW w:w="1502" w:type="dxa"/>
          </w:tcPr>
          <w:p w14:paraId="3F0211A0" w14:textId="5921B3DC" w:rsidR="00D56339" w:rsidRPr="00250C6D" w:rsidRDefault="00B424CC" w:rsidP="00D56339">
            <w:pPr>
              <w:rPr>
                <w:rFonts w:asciiTheme="minorHAnsi" w:hAnsiTheme="minorHAnsi" w:cstheme="minorHAnsi"/>
                <w:sz w:val="20"/>
                <w:szCs w:val="20"/>
              </w:rPr>
            </w:pPr>
            <w:r w:rsidRPr="00250C6D">
              <w:rPr>
                <w:rFonts w:asciiTheme="minorHAnsi" w:hAnsiTheme="minorHAnsi" w:cstheme="minorHAnsi"/>
                <w:sz w:val="20"/>
                <w:szCs w:val="20"/>
              </w:rPr>
              <w:t xml:space="preserve">Monitoring programme </w:t>
            </w:r>
          </w:p>
        </w:tc>
        <w:tc>
          <w:tcPr>
            <w:tcW w:w="1503" w:type="dxa"/>
          </w:tcPr>
          <w:p w14:paraId="4D6B0D1A" w14:textId="4662251A" w:rsidR="00D56339" w:rsidRPr="00250C6D" w:rsidRDefault="00B424CC" w:rsidP="00D56339">
            <w:pPr>
              <w:rPr>
                <w:rFonts w:asciiTheme="minorHAnsi" w:hAnsiTheme="minorHAnsi" w:cstheme="minorHAnsi"/>
                <w:sz w:val="20"/>
                <w:szCs w:val="20"/>
              </w:rPr>
            </w:pPr>
            <w:proofErr w:type="spellStart"/>
            <w:r w:rsidRPr="00250C6D">
              <w:rPr>
                <w:rFonts w:asciiTheme="minorHAnsi" w:hAnsiTheme="minorHAnsi" w:cstheme="minorHAnsi"/>
                <w:sz w:val="20"/>
                <w:szCs w:val="20"/>
              </w:rPr>
              <w:t>HoS</w:t>
            </w:r>
            <w:proofErr w:type="spellEnd"/>
            <w:r w:rsidRPr="00250C6D">
              <w:rPr>
                <w:rFonts w:asciiTheme="minorHAnsi" w:hAnsiTheme="minorHAnsi" w:cstheme="minorHAnsi"/>
                <w:sz w:val="20"/>
                <w:szCs w:val="20"/>
              </w:rPr>
              <w:t xml:space="preserve"> &amp; leadership team</w:t>
            </w:r>
          </w:p>
        </w:tc>
        <w:tc>
          <w:tcPr>
            <w:tcW w:w="1503" w:type="dxa"/>
          </w:tcPr>
          <w:p w14:paraId="7584937E" w14:textId="77777777" w:rsidR="00B424CC" w:rsidRPr="00250C6D" w:rsidRDefault="00B424CC" w:rsidP="00B424CC">
            <w:pPr>
              <w:rPr>
                <w:rFonts w:asciiTheme="minorHAnsi" w:hAnsiTheme="minorHAnsi" w:cstheme="minorHAnsi"/>
                <w:sz w:val="20"/>
                <w:szCs w:val="20"/>
              </w:rPr>
            </w:pPr>
            <w:r w:rsidRPr="00250C6D">
              <w:rPr>
                <w:rFonts w:asciiTheme="minorHAnsi" w:hAnsiTheme="minorHAnsi" w:cstheme="minorHAnsi"/>
                <w:sz w:val="20"/>
                <w:szCs w:val="20"/>
              </w:rPr>
              <w:t>In line with SDP</w:t>
            </w:r>
          </w:p>
          <w:p w14:paraId="0DE187AE" w14:textId="67CDA767" w:rsidR="00D56339" w:rsidRPr="00250C6D" w:rsidRDefault="00647ED7" w:rsidP="00B424CC">
            <w:pPr>
              <w:rPr>
                <w:rFonts w:asciiTheme="minorHAnsi" w:hAnsiTheme="minorHAnsi" w:cstheme="minorHAnsi"/>
                <w:sz w:val="20"/>
                <w:szCs w:val="20"/>
              </w:rPr>
            </w:pPr>
            <w:r>
              <w:rPr>
                <w:rFonts w:asciiTheme="minorHAnsi" w:hAnsiTheme="minorHAnsi" w:cstheme="minorHAnsi"/>
                <w:sz w:val="20"/>
                <w:szCs w:val="20"/>
              </w:rPr>
              <w:t>Autumn 2020</w:t>
            </w:r>
          </w:p>
        </w:tc>
      </w:tr>
      <w:tr w:rsidR="008B2C36" w:rsidRPr="00250C6D" w14:paraId="3C8F7872" w14:textId="77777777" w:rsidTr="00437050">
        <w:trPr>
          <w:trHeight w:val="110"/>
        </w:trPr>
        <w:tc>
          <w:tcPr>
            <w:tcW w:w="1129" w:type="dxa"/>
          </w:tcPr>
          <w:p w14:paraId="66EB0871" w14:textId="4F896976" w:rsidR="00D56339" w:rsidRPr="00250C6D" w:rsidRDefault="00250C6D" w:rsidP="00D56339">
            <w:pPr>
              <w:rPr>
                <w:rFonts w:asciiTheme="minorHAnsi" w:hAnsiTheme="minorHAnsi" w:cstheme="minorHAnsi"/>
                <w:sz w:val="20"/>
                <w:szCs w:val="20"/>
              </w:rPr>
            </w:pPr>
            <w:r w:rsidRPr="00250C6D">
              <w:rPr>
                <w:rFonts w:asciiTheme="minorHAnsi" w:hAnsiTheme="minorHAnsi" w:cstheme="minorHAnsi"/>
                <w:sz w:val="20"/>
                <w:szCs w:val="20"/>
              </w:rPr>
              <w:t>A,B,C,D</w:t>
            </w:r>
          </w:p>
        </w:tc>
        <w:tc>
          <w:tcPr>
            <w:tcW w:w="1701" w:type="dxa"/>
          </w:tcPr>
          <w:p w14:paraId="61AFBE4D" w14:textId="0BC36ACB" w:rsidR="00D56339" w:rsidRPr="00250C6D" w:rsidRDefault="00467CA9" w:rsidP="00D56339">
            <w:pPr>
              <w:rPr>
                <w:rFonts w:asciiTheme="minorHAnsi" w:hAnsiTheme="minorHAnsi" w:cstheme="minorHAnsi"/>
                <w:sz w:val="20"/>
                <w:szCs w:val="20"/>
              </w:rPr>
            </w:pPr>
            <w:r w:rsidRPr="00250C6D">
              <w:rPr>
                <w:rFonts w:asciiTheme="minorHAnsi" w:hAnsiTheme="minorHAnsi" w:cstheme="minorHAnsi"/>
                <w:sz w:val="20"/>
                <w:szCs w:val="20"/>
              </w:rPr>
              <w:t xml:space="preserve">Tangible learning goals </w:t>
            </w:r>
          </w:p>
        </w:tc>
        <w:tc>
          <w:tcPr>
            <w:tcW w:w="1678" w:type="dxa"/>
          </w:tcPr>
          <w:p w14:paraId="2E24755A" w14:textId="1AA11C4C" w:rsidR="00D56339" w:rsidRPr="00250C6D" w:rsidRDefault="00BE16F6" w:rsidP="00D56339">
            <w:pPr>
              <w:rPr>
                <w:rFonts w:asciiTheme="minorHAnsi" w:hAnsiTheme="minorHAnsi" w:cstheme="minorHAnsi"/>
                <w:sz w:val="20"/>
                <w:szCs w:val="20"/>
              </w:rPr>
            </w:pPr>
            <w:r w:rsidRPr="00250C6D">
              <w:rPr>
                <w:rFonts w:asciiTheme="minorHAnsi" w:hAnsiTheme="minorHAnsi" w:cstheme="minorHAnsi"/>
                <w:sz w:val="20"/>
                <w:szCs w:val="20"/>
              </w:rPr>
              <w:t>Hattie – research suggests making goals visible to pupils</w:t>
            </w:r>
            <w:r w:rsidR="004F3ECC" w:rsidRPr="00250C6D">
              <w:rPr>
                <w:rFonts w:asciiTheme="minorHAnsi" w:hAnsiTheme="minorHAnsi" w:cstheme="minorHAnsi"/>
                <w:sz w:val="20"/>
                <w:szCs w:val="20"/>
              </w:rPr>
              <w:t xml:space="preserve"> impacts to accelerate progress </w:t>
            </w:r>
          </w:p>
        </w:tc>
        <w:tc>
          <w:tcPr>
            <w:tcW w:w="1502" w:type="dxa"/>
          </w:tcPr>
          <w:p w14:paraId="47B6CE51" w14:textId="1CFD275A" w:rsidR="00D56339" w:rsidRPr="00250C6D" w:rsidRDefault="00ED0F8C" w:rsidP="00D56339">
            <w:pPr>
              <w:rPr>
                <w:rFonts w:asciiTheme="minorHAnsi" w:hAnsiTheme="minorHAnsi" w:cstheme="minorHAnsi"/>
                <w:sz w:val="20"/>
                <w:szCs w:val="20"/>
              </w:rPr>
            </w:pPr>
            <w:r w:rsidRPr="00250C6D">
              <w:rPr>
                <w:rFonts w:asciiTheme="minorHAnsi" w:hAnsiTheme="minorHAnsi" w:cstheme="minorHAnsi"/>
                <w:sz w:val="20"/>
                <w:szCs w:val="20"/>
              </w:rPr>
              <w:t>Data analysis</w:t>
            </w:r>
          </w:p>
        </w:tc>
        <w:tc>
          <w:tcPr>
            <w:tcW w:w="1503" w:type="dxa"/>
          </w:tcPr>
          <w:p w14:paraId="4B15E459" w14:textId="580F9D00" w:rsidR="00D56339" w:rsidRPr="00250C6D" w:rsidRDefault="00ED0F8C" w:rsidP="00D56339">
            <w:pPr>
              <w:rPr>
                <w:rFonts w:asciiTheme="minorHAnsi" w:hAnsiTheme="minorHAnsi" w:cstheme="minorHAnsi"/>
                <w:sz w:val="20"/>
                <w:szCs w:val="20"/>
              </w:rPr>
            </w:pPr>
            <w:r w:rsidRPr="00250C6D">
              <w:rPr>
                <w:rFonts w:asciiTheme="minorHAnsi" w:hAnsiTheme="minorHAnsi" w:cstheme="minorHAnsi"/>
                <w:sz w:val="20"/>
                <w:szCs w:val="20"/>
              </w:rPr>
              <w:t>Assessment Lead</w:t>
            </w:r>
          </w:p>
        </w:tc>
        <w:tc>
          <w:tcPr>
            <w:tcW w:w="1503" w:type="dxa"/>
          </w:tcPr>
          <w:p w14:paraId="00C6336F" w14:textId="77777777" w:rsidR="00B424CC" w:rsidRPr="00250C6D" w:rsidRDefault="00B424CC" w:rsidP="00B424CC">
            <w:pPr>
              <w:rPr>
                <w:rFonts w:asciiTheme="minorHAnsi" w:hAnsiTheme="minorHAnsi" w:cstheme="minorHAnsi"/>
                <w:sz w:val="20"/>
                <w:szCs w:val="20"/>
              </w:rPr>
            </w:pPr>
            <w:r w:rsidRPr="00250C6D">
              <w:rPr>
                <w:rFonts w:asciiTheme="minorHAnsi" w:hAnsiTheme="minorHAnsi" w:cstheme="minorHAnsi"/>
                <w:sz w:val="20"/>
                <w:szCs w:val="20"/>
              </w:rPr>
              <w:t>In line with SDP</w:t>
            </w:r>
          </w:p>
          <w:p w14:paraId="5BCC02AC" w14:textId="05716587" w:rsidR="00D56339" w:rsidRPr="00250C6D" w:rsidRDefault="00647ED7" w:rsidP="00B424CC">
            <w:pPr>
              <w:rPr>
                <w:rFonts w:asciiTheme="minorHAnsi" w:hAnsiTheme="minorHAnsi" w:cstheme="minorHAnsi"/>
                <w:sz w:val="20"/>
                <w:szCs w:val="20"/>
              </w:rPr>
            </w:pPr>
            <w:r>
              <w:rPr>
                <w:rFonts w:asciiTheme="minorHAnsi" w:hAnsiTheme="minorHAnsi" w:cstheme="minorHAnsi"/>
                <w:sz w:val="20"/>
                <w:szCs w:val="20"/>
              </w:rPr>
              <w:t>Autumn 2020</w:t>
            </w:r>
          </w:p>
        </w:tc>
      </w:tr>
      <w:tr w:rsidR="005177CE" w:rsidRPr="00250C6D" w14:paraId="0EFFE599" w14:textId="77777777" w:rsidTr="00D56339">
        <w:tc>
          <w:tcPr>
            <w:tcW w:w="9016" w:type="dxa"/>
            <w:gridSpan w:val="6"/>
            <w:shd w:val="clear" w:color="auto" w:fill="FBD4B4" w:themeFill="accent6" w:themeFillTint="66"/>
          </w:tcPr>
          <w:p w14:paraId="38E04690" w14:textId="77777777" w:rsidR="005177CE" w:rsidRPr="00250C6D" w:rsidRDefault="005177CE" w:rsidP="005177CE">
            <w:pPr>
              <w:jc w:val="center"/>
              <w:rPr>
                <w:rFonts w:asciiTheme="minorHAnsi" w:hAnsiTheme="minorHAnsi" w:cstheme="minorHAnsi"/>
                <w:b/>
                <w:sz w:val="20"/>
                <w:szCs w:val="20"/>
              </w:rPr>
            </w:pPr>
            <w:r w:rsidRPr="00250C6D">
              <w:rPr>
                <w:rFonts w:asciiTheme="minorHAnsi" w:hAnsiTheme="minorHAnsi" w:cstheme="minorHAnsi"/>
                <w:b/>
                <w:sz w:val="20"/>
                <w:szCs w:val="20"/>
              </w:rPr>
              <w:t xml:space="preserve">Targeted </w:t>
            </w:r>
            <w:r w:rsidR="00D61518" w:rsidRPr="00250C6D">
              <w:rPr>
                <w:rFonts w:asciiTheme="minorHAnsi" w:hAnsiTheme="minorHAnsi" w:cstheme="minorHAnsi"/>
                <w:b/>
                <w:sz w:val="20"/>
                <w:szCs w:val="20"/>
              </w:rPr>
              <w:t xml:space="preserve">group </w:t>
            </w:r>
            <w:r w:rsidRPr="00250C6D">
              <w:rPr>
                <w:rFonts w:asciiTheme="minorHAnsi" w:hAnsiTheme="minorHAnsi" w:cstheme="minorHAnsi"/>
                <w:b/>
                <w:sz w:val="20"/>
                <w:szCs w:val="20"/>
              </w:rPr>
              <w:t>strategies for underperforming pupils</w:t>
            </w:r>
            <w:r w:rsidR="00D61518" w:rsidRPr="00250C6D">
              <w:rPr>
                <w:rFonts w:asciiTheme="minorHAnsi" w:hAnsiTheme="minorHAnsi" w:cstheme="minorHAnsi"/>
                <w:b/>
                <w:sz w:val="20"/>
                <w:szCs w:val="20"/>
              </w:rPr>
              <w:t xml:space="preserve"> (focus on PP)</w:t>
            </w:r>
          </w:p>
        </w:tc>
      </w:tr>
      <w:tr w:rsidR="008B2C36" w:rsidRPr="00250C6D" w14:paraId="1F058934" w14:textId="77777777" w:rsidTr="00437050">
        <w:tc>
          <w:tcPr>
            <w:tcW w:w="1129" w:type="dxa"/>
          </w:tcPr>
          <w:p w14:paraId="4D6F7CAA" w14:textId="5C49E464" w:rsidR="00467CA9" w:rsidRPr="00250C6D" w:rsidRDefault="00FF334B" w:rsidP="00847A4F">
            <w:pPr>
              <w:jc w:val="center"/>
              <w:rPr>
                <w:rFonts w:asciiTheme="minorHAnsi" w:hAnsiTheme="minorHAnsi" w:cstheme="minorHAnsi"/>
                <w:sz w:val="20"/>
                <w:szCs w:val="20"/>
              </w:rPr>
            </w:pPr>
            <w:r>
              <w:rPr>
                <w:rFonts w:asciiTheme="minorHAnsi" w:hAnsiTheme="minorHAnsi" w:cstheme="minorHAnsi"/>
                <w:sz w:val="20"/>
                <w:szCs w:val="20"/>
              </w:rPr>
              <w:t>C</w:t>
            </w:r>
          </w:p>
        </w:tc>
        <w:tc>
          <w:tcPr>
            <w:tcW w:w="1701" w:type="dxa"/>
          </w:tcPr>
          <w:p w14:paraId="490E6717" w14:textId="24EBB4D9" w:rsidR="00467CA9" w:rsidRPr="00250C6D" w:rsidRDefault="00467CA9" w:rsidP="00467CA9">
            <w:pPr>
              <w:rPr>
                <w:rFonts w:asciiTheme="minorHAnsi" w:hAnsiTheme="minorHAnsi" w:cstheme="minorHAnsi"/>
                <w:sz w:val="20"/>
                <w:szCs w:val="20"/>
              </w:rPr>
            </w:pPr>
            <w:r w:rsidRPr="00250C6D">
              <w:rPr>
                <w:rFonts w:asciiTheme="minorHAnsi" w:hAnsiTheme="minorHAnsi" w:cstheme="minorHAnsi"/>
                <w:sz w:val="20"/>
                <w:szCs w:val="20"/>
              </w:rPr>
              <w:t xml:space="preserve">Pastoral support </w:t>
            </w:r>
          </w:p>
        </w:tc>
        <w:tc>
          <w:tcPr>
            <w:tcW w:w="1678" w:type="dxa"/>
          </w:tcPr>
          <w:p w14:paraId="4895B552" w14:textId="5AEFC6DD" w:rsidR="00467CA9" w:rsidRPr="00250C6D" w:rsidRDefault="00FF334B" w:rsidP="008B3D4B">
            <w:pPr>
              <w:rPr>
                <w:rFonts w:asciiTheme="minorHAnsi" w:hAnsiTheme="minorHAnsi" w:cstheme="minorHAnsi"/>
                <w:sz w:val="20"/>
                <w:szCs w:val="20"/>
              </w:rPr>
            </w:pPr>
            <w:r>
              <w:rPr>
                <w:rFonts w:asciiTheme="minorHAnsi" w:hAnsiTheme="minorHAnsi" w:cstheme="minorHAnsi"/>
                <w:sz w:val="20"/>
                <w:szCs w:val="20"/>
              </w:rPr>
              <w:t xml:space="preserve">Eligible pupils require support to access first teaching effectively </w:t>
            </w:r>
          </w:p>
        </w:tc>
        <w:tc>
          <w:tcPr>
            <w:tcW w:w="1502" w:type="dxa"/>
          </w:tcPr>
          <w:p w14:paraId="3259EE12" w14:textId="403F98F6" w:rsidR="00467CA9" w:rsidRPr="00250C6D" w:rsidRDefault="00FF334B" w:rsidP="00847A4F">
            <w:pPr>
              <w:jc w:val="center"/>
              <w:rPr>
                <w:rFonts w:asciiTheme="minorHAnsi" w:hAnsiTheme="minorHAnsi" w:cstheme="minorHAnsi"/>
                <w:sz w:val="20"/>
                <w:szCs w:val="20"/>
              </w:rPr>
            </w:pPr>
            <w:r>
              <w:rPr>
                <w:rFonts w:asciiTheme="minorHAnsi" w:hAnsiTheme="minorHAnsi" w:cstheme="minorHAnsi"/>
                <w:sz w:val="20"/>
                <w:szCs w:val="20"/>
              </w:rPr>
              <w:t>Individual, time linked plans</w:t>
            </w:r>
          </w:p>
        </w:tc>
        <w:tc>
          <w:tcPr>
            <w:tcW w:w="1503" w:type="dxa"/>
          </w:tcPr>
          <w:p w14:paraId="3F0EF5DE" w14:textId="188D34D6" w:rsidR="00467CA9" w:rsidRPr="00250C6D" w:rsidRDefault="00B424CC" w:rsidP="00847A4F">
            <w:pPr>
              <w:jc w:val="center"/>
              <w:rPr>
                <w:rFonts w:asciiTheme="minorHAnsi" w:hAnsiTheme="minorHAnsi" w:cstheme="minorHAnsi"/>
                <w:sz w:val="20"/>
                <w:szCs w:val="20"/>
              </w:rPr>
            </w:pPr>
            <w:proofErr w:type="spellStart"/>
            <w:r w:rsidRPr="00250C6D">
              <w:rPr>
                <w:rFonts w:asciiTheme="minorHAnsi" w:hAnsiTheme="minorHAnsi" w:cstheme="minorHAnsi"/>
                <w:sz w:val="20"/>
                <w:szCs w:val="20"/>
              </w:rPr>
              <w:t>HoS</w:t>
            </w:r>
            <w:proofErr w:type="spellEnd"/>
            <w:r w:rsidRPr="00250C6D">
              <w:rPr>
                <w:rFonts w:asciiTheme="minorHAnsi" w:hAnsiTheme="minorHAnsi" w:cstheme="minorHAnsi"/>
                <w:sz w:val="20"/>
                <w:szCs w:val="20"/>
              </w:rPr>
              <w:t xml:space="preserve"> and Pastoral Lead</w:t>
            </w:r>
          </w:p>
        </w:tc>
        <w:tc>
          <w:tcPr>
            <w:tcW w:w="1503" w:type="dxa"/>
          </w:tcPr>
          <w:p w14:paraId="2B2E01BD" w14:textId="0E5F4D50" w:rsidR="00467CA9" w:rsidRPr="00250C6D" w:rsidRDefault="00B424CC" w:rsidP="00847A4F">
            <w:pPr>
              <w:jc w:val="center"/>
              <w:rPr>
                <w:rFonts w:asciiTheme="minorHAnsi" w:hAnsiTheme="minorHAnsi" w:cstheme="minorHAnsi"/>
                <w:sz w:val="20"/>
                <w:szCs w:val="20"/>
              </w:rPr>
            </w:pPr>
            <w:r w:rsidRPr="00250C6D">
              <w:rPr>
                <w:rFonts w:asciiTheme="minorHAnsi" w:hAnsiTheme="minorHAnsi" w:cstheme="minorHAnsi"/>
                <w:sz w:val="20"/>
                <w:szCs w:val="20"/>
              </w:rPr>
              <w:t xml:space="preserve">½ termly review </w:t>
            </w:r>
          </w:p>
        </w:tc>
      </w:tr>
      <w:tr w:rsidR="008B2C36" w:rsidRPr="00250C6D" w14:paraId="67A8752A" w14:textId="77777777" w:rsidTr="00437050">
        <w:tc>
          <w:tcPr>
            <w:tcW w:w="1129" w:type="dxa"/>
          </w:tcPr>
          <w:p w14:paraId="6A2D8034" w14:textId="79F41FFD" w:rsidR="00467CA9" w:rsidRPr="00250C6D" w:rsidRDefault="00FF334B" w:rsidP="00847A4F">
            <w:pPr>
              <w:jc w:val="center"/>
              <w:rPr>
                <w:rFonts w:asciiTheme="minorHAnsi" w:hAnsiTheme="minorHAnsi" w:cstheme="minorHAnsi"/>
                <w:sz w:val="20"/>
                <w:szCs w:val="20"/>
              </w:rPr>
            </w:pPr>
            <w:r>
              <w:rPr>
                <w:rFonts w:asciiTheme="minorHAnsi" w:hAnsiTheme="minorHAnsi" w:cstheme="minorHAnsi"/>
                <w:sz w:val="20"/>
                <w:szCs w:val="20"/>
              </w:rPr>
              <w:t>A &amp; C</w:t>
            </w:r>
          </w:p>
        </w:tc>
        <w:tc>
          <w:tcPr>
            <w:tcW w:w="1701" w:type="dxa"/>
          </w:tcPr>
          <w:p w14:paraId="6E9C3330" w14:textId="7B374541" w:rsidR="00467CA9" w:rsidRPr="00250C6D" w:rsidRDefault="00467CA9" w:rsidP="00467CA9">
            <w:pPr>
              <w:rPr>
                <w:rFonts w:asciiTheme="minorHAnsi" w:hAnsiTheme="minorHAnsi" w:cstheme="minorHAnsi"/>
                <w:sz w:val="20"/>
                <w:szCs w:val="20"/>
              </w:rPr>
            </w:pPr>
            <w:r w:rsidRPr="00250C6D">
              <w:rPr>
                <w:rFonts w:asciiTheme="minorHAnsi" w:hAnsiTheme="minorHAnsi" w:cstheme="minorHAnsi"/>
                <w:sz w:val="20"/>
                <w:szCs w:val="20"/>
              </w:rPr>
              <w:t xml:space="preserve">Catch up groups for </w:t>
            </w:r>
            <w:r w:rsidR="00C3217E">
              <w:rPr>
                <w:rFonts w:asciiTheme="minorHAnsi" w:hAnsiTheme="minorHAnsi" w:cstheme="minorHAnsi"/>
                <w:sz w:val="20"/>
                <w:szCs w:val="20"/>
              </w:rPr>
              <w:t xml:space="preserve">phonics, </w:t>
            </w:r>
            <w:bookmarkStart w:id="0" w:name="_GoBack"/>
            <w:bookmarkEnd w:id="0"/>
            <w:r w:rsidRPr="00250C6D">
              <w:rPr>
                <w:rFonts w:asciiTheme="minorHAnsi" w:hAnsiTheme="minorHAnsi" w:cstheme="minorHAnsi"/>
                <w:sz w:val="20"/>
                <w:szCs w:val="20"/>
              </w:rPr>
              <w:t>reading and maths</w:t>
            </w:r>
          </w:p>
        </w:tc>
        <w:tc>
          <w:tcPr>
            <w:tcW w:w="1678" w:type="dxa"/>
          </w:tcPr>
          <w:p w14:paraId="7964B2A4" w14:textId="41D5808A" w:rsidR="00467CA9" w:rsidRPr="00250C6D" w:rsidRDefault="00FF334B" w:rsidP="00FF334B">
            <w:pPr>
              <w:rPr>
                <w:rFonts w:asciiTheme="minorHAnsi" w:hAnsiTheme="minorHAnsi" w:cstheme="minorHAnsi"/>
                <w:sz w:val="20"/>
                <w:szCs w:val="20"/>
              </w:rPr>
            </w:pPr>
            <w:r>
              <w:rPr>
                <w:rFonts w:asciiTheme="minorHAnsi" w:hAnsiTheme="minorHAnsi" w:cstheme="minorHAnsi"/>
                <w:sz w:val="20"/>
                <w:szCs w:val="20"/>
              </w:rPr>
              <w:t>Eligible pupils require support to maintain typical progress</w:t>
            </w:r>
          </w:p>
        </w:tc>
        <w:tc>
          <w:tcPr>
            <w:tcW w:w="1502" w:type="dxa"/>
          </w:tcPr>
          <w:p w14:paraId="272647AC" w14:textId="75885508" w:rsidR="00467CA9" w:rsidRPr="00250C6D" w:rsidRDefault="00FF334B" w:rsidP="00847A4F">
            <w:pPr>
              <w:jc w:val="center"/>
              <w:rPr>
                <w:rFonts w:asciiTheme="minorHAnsi" w:hAnsiTheme="minorHAnsi" w:cstheme="minorHAnsi"/>
                <w:sz w:val="20"/>
                <w:szCs w:val="20"/>
              </w:rPr>
            </w:pPr>
            <w:r>
              <w:rPr>
                <w:rFonts w:asciiTheme="minorHAnsi" w:hAnsiTheme="minorHAnsi" w:cstheme="minorHAnsi"/>
                <w:sz w:val="20"/>
                <w:szCs w:val="20"/>
              </w:rPr>
              <w:t>Group plans</w:t>
            </w:r>
            <w:r w:rsidR="00660B49">
              <w:rPr>
                <w:rFonts w:asciiTheme="minorHAnsi" w:hAnsiTheme="minorHAnsi" w:cstheme="minorHAnsi"/>
                <w:sz w:val="20"/>
                <w:szCs w:val="20"/>
              </w:rPr>
              <w:t xml:space="preserve"> – timed with clear outcomes</w:t>
            </w:r>
            <w:r>
              <w:rPr>
                <w:rFonts w:asciiTheme="minorHAnsi" w:hAnsiTheme="minorHAnsi" w:cstheme="minorHAnsi"/>
                <w:sz w:val="20"/>
                <w:szCs w:val="20"/>
              </w:rPr>
              <w:t xml:space="preserve"> </w:t>
            </w:r>
          </w:p>
        </w:tc>
        <w:tc>
          <w:tcPr>
            <w:tcW w:w="1503" w:type="dxa"/>
          </w:tcPr>
          <w:p w14:paraId="02986256" w14:textId="19B1A9BF" w:rsidR="00467CA9" w:rsidRPr="00250C6D" w:rsidRDefault="00B424CC" w:rsidP="00847A4F">
            <w:pPr>
              <w:jc w:val="center"/>
              <w:rPr>
                <w:rFonts w:asciiTheme="minorHAnsi" w:hAnsiTheme="minorHAnsi" w:cstheme="minorHAnsi"/>
                <w:sz w:val="20"/>
                <w:szCs w:val="20"/>
              </w:rPr>
            </w:pPr>
            <w:r w:rsidRPr="00250C6D">
              <w:rPr>
                <w:rFonts w:asciiTheme="minorHAnsi" w:hAnsiTheme="minorHAnsi" w:cstheme="minorHAnsi"/>
                <w:sz w:val="20"/>
                <w:szCs w:val="20"/>
              </w:rPr>
              <w:t>English &amp; Maths Leads</w:t>
            </w:r>
          </w:p>
        </w:tc>
        <w:tc>
          <w:tcPr>
            <w:tcW w:w="1503" w:type="dxa"/>
          </w:tcPr>
          <w:p w14:paraId="2B013058" w14:textId="322CA933" w:rsidR="00467CA9" w:rsidRPr="00250C6D" w:rsidRDefault="00B424CC" w:rsidP="00847A4F">
            <w:pPr>
              <w:jc w:val="center"/>
              <w:rPr>
                <w:rFonts w:asciiTheme="minorHAnsi" w:hAnsiTheme="minorHAnsi" w:cstheme="minorHAnsi"/>
                <w:sz w:val="20"/>
                <w:szCs w:val="20"/>
              </w:rPr>
            </w:pPr>
            <w:r w:rsidRPr="00250C6D">
              <w:rPr>
                <w:rFonts w:asciiTheme="minorHAnsi" w:hAnsiTheme="minorHAnsi" w:cstheme="minorHAnsi"/>
                <w:sz w:val="20"/>
                <w:szCs w:val="20"/>
              </w:rPr>
              <w:t>Autumn 2 data</w:t>
            </w:r>
          </w:p>
        </w:tc>
      </w:tr>
      <w:tr w:rsidR="00D61518" w:rsidRPr="00250C6D" w14:paraId="5BB524B2" w14:textId="77777777" w:rsidTr="00D56339">
        <w:tc>
          <w:tcPr>
            <w:tcW w:w="9016" w:type="dxa"/>
            <w:gridSpan w:val="6"/>
            <w:shd w:val="clear" w:color="auto" w:fill="C6D9F1" w:themeFill="text2" w:themeFillTint="33"/>
          </w:tcPr>
          <w:p w14:paraId="4EA64515" w14:textId="77777777" w:rsidR="00D61518" w:rsidRPr="00250C6D" w:rsidRDefault="00D61518" w:rsidP="00D61518">
            <w:pPr>
              <w:jc w:val="center"/>
              <w:rPr>
                <w:rFonts w:asciiTheme="minorHAnsi" w:hAnsiTheme="minorHAnsi" w:cstheme="minorHAnsi"/>
                <w:b/>
                <w:sz w:val="20"/>
                <w:szCs w:val="20"/>
              </w:rPr>
            </w:pPr>
            <w:r w:rsidRPr="00250C6D">
              <w:rPr>
                <w:rFonts w:asciiTheme="minorHAnsi" w:hAnsiTheme="minorHAnsi" w:cstheme="minorHAnsi"/>
                <w:b/>
                <w:sz w:val="20"/>
                <w:szCs w:val="20"/>
              </w:rPr>
              <w:t>Individual support (focus on PP)</w:t>
            </w:r>
          </w:p>
        </w:tc>
      </w:tr>
      <w:tr w:rsidR="008B2C36" w:rsidRPr="00250C6D" w14:paraId="361A5406" w14:textId="77777777" w:rsidTr="00437050">
        <w:tc>
          <w:tcPr>
            <w:tcW w:w="1129" w:type="dxa"/>
          </w:tcPr>
          <w:p w14:paraId="081F9AB9" w14:textId="1CF9A2B7" w:rsidR="00467CA9" w:rsidRPr="00250C6D" w:rsidRDefault="00FF334B" w:rsidP="00663A4D">
            <w:pPr>
              <w:jc w:val="center"/>
              <w:rPr>
                <w:rFonts w:asciiTheme="minorHAnsi" w:hAnsiTheme="minorHAnsi" w:cstheme="minorHAnsi"/>
                <w:sz w:val="20"/>
                <w:szCs w:val="20"/>
              </w:rPr>
            </w:pPr>
            <w:r>
              <w:rPr>
                <w:rFonts w:asciiTheme="minorHAnsi" w:hAnsiTheme="minorHAnsi" w:cstheme="minorHAnsi"/>
                <w:sz w:val="20"/>
                <w:szCs w:val="20"/>
              </w:rPr>
              <w:t>A &amp; C</w:t>
            </w:r>
          </w:p>
        </w:tc>
        <w:tc>
          <w:tcPr>
            <w:tcW w:w="1701" w:type="dxa"/>
          </w:tcPr>
          <w:p w14:paraId="3F7F6D98" w14:textId="2BF7C984" w:rsidR="00467CA9" w:rsidRPr="00250C6D" w:rsidRDefault="00467CA9" w:rsidP="00467CA9">
            <w:pPr>
              <w:rPr>
                <w:rFonts w:asciiTheme="minorHAnsi" w:hAnsiTheme="minorHAnsi" w:cstheme="minorHAnsi"/>
                <w:sz w:val="20"/>
                <w:szCs w:val="20"/>
              </w:rPr>
            </w:pPr>
            <w:r w:rsidRPr="00250C6D">
              <w:rPr>
                <w:rFonts w:asciiTheme="minorHAnsi" w:hAnsiTheme="minorHAnsi" w:cstheme="minorHAnsi"/>
                <w:sz w:val="20"/>
                <w:szCs w:val="20"/>
              </w:rPr>
              <w:t xml:space="preserve">Targeted intervention programmes </w:t>
            </w:r>
          </w:p>
        </w:tc>
        <w:tc>
          <w:tcPr>
            <w:tcW w:w="1678" w:type="dxa"/>
          </w:tcPr>
          <w:p w14:paraId="169C3783" w14:textId="58ED52AF" w:rsidR="00467CA9" w:rsidRPr="00250C6D" w:rsidRDefault="00FF334B" w:rsidP="00FF334B">
            <w:pPr>
              <w:rPr>
                <w:rFonts w:asciiTheme="minorHAnsi" w:hAnsiTheme="minorHAnsi" w:cstheme="minorHAnsi"/>
                <w:sz w:val="20"/>
                <w:szCs w:val="20"/>
              </w:rPr>
            </w:pPr>
            <w:r>
              <w:rPr>
                <w:rFonts w:asciiTheme="minorHAnsi" w:hAnsiTheme="minorHAnsi" w:cstheme="minorHAnsi"/>
                <w:sz w:val="20"/>
                <w:szCs w:val="20"/>
              </w:rPr>
              <w:t>Eligible pupils require support to access first teaching effectively</w:t>
            </w:r>
          </w:p>
        </w:tc>
        <w:tc>
          <w:tcPr>
            <w:tcW w:w="1502" w:type="dxa"/>
          </w:tcPr>
          <w:p w14:paraId="020A6786" w14:textId="122CB94B" w:rsidR="00467CA9" w:rsidRPr="006629DA" w:rsidRDefault="00FF334B" w:rsidP="00663A4D">
            <w:pPr>
              <w:jc w:val="center"/>
              <w:rPr>
                <w:rFonts w:asciiTheme="minorHAnsi" w:hAnsiTheme="minorHAnsi" w:cstheme="minorHAnsi"/>
                <w:sz w:val="20"/>
                <w:szCs w:val="20"/>
              </w:rPr>
            </w:pPr>
            <w:r w:rsidRPr="006629DA">
              <w:rPr>
                <w:rFonts w:asciiTheme="minorHAnsi" w:hAnsiTheme="minorHAnsi" w:cstheme="minorHAnsi"/>
                <w:sz w:val="20"/>
                <w:szCs w:val="20"/>
              </w:rPr>
              <w:t xml:space="preserve">Individual </w:t>
            </w:r>
            <w:r w:rsidR="006629DA" w:rsidRPr="006629DA">
              <w:rPr>
                <w:rFonts w:asciiTheme="minorHAnsi" w:hAnsiTheme="minorHAnsi" w:cstheme="minorHAnsi"/>
                <w:sz w:val="20"/>
                <w:szCs w:val="20"/>
              </w:rPr>
              <w:t>plans with clear outcomes</w:t>
            </w:r>
          </w:p>
        </w:tc>
        <w:tc>
          <w:tcPr>
            <w:tcW w:w="1503" w:type="dxa"/>
          </w:tcPr>
          <w:p w14:paraId="6432255E" w14:textId="5E474FF9" w:rsidR="00467CA9" w:rsidRPr="00250C6D" w:rsidRDefault="00B424CC" w:rsidP="00663A4D">
            <w:pPr>
              <w:jc w:val="center"/>
              <w:rPr>
                <w:rFonts w:asciiTheme="minorHAnsi" w:hAnsiTheme="minorHAnsi" w:cstheme="minorHAnsi"/>
                <w:sz w:val="20"/>
                <w:szCs w:val="20"/>
              </w:rPr>
            </w:pPr>
            <w:proofErr w:type="spellStart"/>
            <w:r w:rsidRPr="00250C6D">
              <w:rPr>
                <w:rFonts w:asciiTheme="minorHAnsi" w:hAnsiTheme="minorHAnsi" w:cstheme="minorHAnsi"/>
                <w:sz w:val="20"/>
                <w:szCs w:val="20"/>
              </w:rPr>
              <w:t>SENDCo</w:t>
            </w:r>
            <w:proofErr w:type="spellEnd"/>
            <w:r w:rsidRPr="00250C6D">
              <w:rPr>
                <w:rFonts w:asciiTheme="minorHAnsi" w:hAnsiTheme="minorHAnsi" w:cstheme="minorHAnsi"/>
                <w:sz w:val="20"/>
                <w:szCs w:val="20"/>
              </w:rPr>
              <w:t xml:space="preserve"> &amp; class teachers</w:t>
            </w:r>
          </w:p>
        </w:tc>
        <w:tc>
          <w:tcPr>
            <w:tcW w:w="1503" w:type="dxa"/>
          </w:tcPr>
          <w:p w14:paraId="2114CD72" w14:textId="6A314D54" w:rsidR="00467CA9" w:rsidRPr="00250C6D" w:rsidRDefault="00B424CC" w:rsidP="00663A4D">
            <w:pPr>
              <w:jc w:val="center"/>
              <w:rPr>
                <w:rFonts w:asciiTheme="minorHAnsi" w:hAnsiTheme="minorHAnsi" w:cstheme="minorHAnsi"/>
                <w:sz w:val="20"/>
                <w:szCs w:val="20"/>
              </w:rPr>
            </w:pPr>
            <w:r w:rsidRPr="00250C6D">
              <w:rPr>
                <w:rFonts w:asciiTheme="minorHAnsi" w:hAnsiTheme="minorHAnsi" w:cstheme="minorHAnsi"/>
                <w:sz w:val="20"/>
                <w:szCs w:val="20"/>
              </w:rPr>
              <w:t>½ termly review</w:t>
            </w:r>
          </w:p>
        </w:tc>
      </w:tr>
      <w:tr w:rsidR="00E13A31" w:rsidRPr="00250C6D" w14:paraId="152910B1" w14:textId="77777777" w:rsidTr="00437050">
        <w:tc>
          <w:tcPr>
            <w:tcW w:w="1129" w:type="dxa"/>
          </w:tcPr>
          <w:p w14:paraId="2677F8C0" w14:textId="12DFB5B3" w:rsidR="00E13A31" w:rsidRDefault="000F0913" w:rsidP="00663A4D">
            <w:pPr>
              <w:jc w:val="center"/>
              <w:rPr>
                <w:rFonts w:asciiTheme="minorHAnsi" w:hAnsiTheme="minorHAnsi" w:cstheme="minorHAnsi"/>
                <w:sz w:val="20"/>
                <w:szCs w:val="20"/>
              </w:rPr>
            </w:pPr>
            <w:r>
              <w:rPr>
                <w:rFonts w:asciiTheme="minorHAnsi" w:hAnsiTheme="minorHAnsi" w:cstheme="minorHAnsi"/>
                <w:sz w:val="20"/>
                <w:szCs w:val="20"/>
              </w:rPr>
              <w:t>A, B, C &amp; D</w:t>
            </w:r>
          </w:p>
        </w:tc>
        <w:tc>
          <w:tcPr>
            <w:tcW w:w="1701" w:type="dxa"/>
          </w:tcPr>
          <w:p w14:paraId="638E9ABD" w14:textId="27ED5B12" w:rsidR="00E13A31" w:rsidRPr="00E13A31" w:rsidRDefault="00E13A31" w:rsidP="000F0913">
            <w:pPr>
              <w:rPr>
                <w:rFonts w:asciiTheme="minorHAnsi" w:hAnsiTheme="minorHAnsi" w:cstheme="minorHAnsi"/>
                <w:sz w:val="20"/>
                <w:szCs w:val="20"/>
              </w:rPr>
            </w:pPr>
            <w:r>
              <w:rPr>
                <w:rFonts w:asciiTheme="minorHAnsi" w:hAnsiTheme="minorHAnsi" w:cstheme="minorHAnsi"/>
                <w:sz w:val="20"/>
                <w:szCs w:val="20"/>
              </w:rPr>
              <w:t xml:space="preserve">Costed individual plans for </w:t>
            </w:r>
            <w:r w:rsidR="000F0913">
              <w:rPr>
                <w:rFonts w:asciiTheme="minorHAnsi" w:hAnsiTheme="minorHAnsi" w:cstheme="minorHAnsi"/>
                <w:sz w:val="20"/>
                <w:szCs w:val="20"/>
              </w:rPr>
              <w:t>current CLA</w:t>
            </w:r>
          </w:p>
        </w:tc>
        <w:tc>
          <w:tcPr>
            <w:tcW w:w="1678" w:type="dxa"/>
          </w:tcPr>
          <w:p w14:paraId="70D33F51" w14:textId="3ABE572E" w:rsidR="00E13A31" w:rsidRDefault="00E13A31" w:rsidP="00FF334B">
            <w:pPr>
              <w:rPr>
                <w:rFonts w:asciiTheme="minorHAnsi" w:hAnsiTheme="minorHAnsi" w:cstheme="minorHAnsi"/>
                <w:sz w:val="20"/>
                <w:szCs w:val="20"/>
              </w:rPr>
            </w:pPr>
            <w:r>
              <w:rPr>
                <w:rFonts w:asciiTheme="minorHAnsi" w:hAnsiTheme="minorHAnsi" w:cstheme="minorHAnsi"/>
                <w:sz w:val="20"/>
                <w:szCs w:val="20"/>
              </w:rPr>
              <w:t>Eligible pupils require support to access first teaching effectively</w:t>
            </w:r>
          </w:p>
        </w:tc>
        <w:tc>
          <w:tcPr>
            <w:tcW w:w="1502" w:type="dxa"/>
          </w:tcPr>
          <w:p w14:paraId="7330ED86" w14:textId="603DD75B" w:rsidR="00E13A31" w:rsidRPr="006629DA" w:rsidRDefault="00E13A31" w:rsidP="00663A4D">
            <w:pPr>
              <w:jc w:val="center"/>
              <w:rPr>
                <w:rFonts w:asciiTheme="minorHAnsi" w:hAnsiTheme="minorHAnsi" w:cstheme="minorHAnsi"/>
                <w:sz w:val="20"/>
                <w:szCs w:val="20"/>
              </w:rPr>
            </w:pPr>
            <w:r w:rsidRPr="006629DA">
              <w:rPr>
                <w:rFonts w:asciiTheme="minorHAnsi" w:hAnsiTheme="minorHAnsi" w:cstheme="minorHAnsi"/>
                <w:sz w:val="20"/>
                <w:szCs w:val="20"/>
              </w:rPr>
              <w:t>Individual plans with clear outcomes</w:t>
            </w:r>
          </w:p>
        </w:tc>
        <w:tc>
          <w:tcPr>
            <w:tcW w:w="1503" w:type="dxa"/>
          </w:tcPr>
          <w:p w14:paraId="37152B7C" w14:textId="46D511FA" w:rsidR="00E13A31" w:rsidRPr="00250C6D" w:rsidRDefault="00E13A31" w:rsidP="00663A4D">
            <w:pPr>
              <w:jc w:val="center"/>
              <w:rPr>
                <w:rFonts w:asciiTheme="minorHAnsi" w:hAnsiTheme="minorHAnsi" w:cstheme="minorHAnsi"/>
                <w:sz w:val="20"/>
                <w:szCs w:val="20"/>
              </w:rPr>
            </w:pPr>
            <w:r>
              <w:rPr>
                <w:rFonts w:asciiTheme="minorHAnsi" w:hAnsiTheme="minorHAnsi" w:cstheme="minorHAnsi"/>
                <w:sz w:val="20"/>
                <w:szCs w:val="20"/>
              </w:rPr>
              <w:t>Pastoral Manager</w:t>
            </w:r>
          </w:p>
        </w:tc>
        <w:tc>
          <w:tcPr>
            <w:tcW w:w="1503" w:type="dxa"/>
          </w:tcPr>
          <w:p w14:paraId="42320CFD" w14:textId="15FCB488" w:rsidR="00E13A31" w:rsidRPr="00250C6D" w:rsidRDefault="00E13A31" w:rsidP="00663A4D">
            <w:pPr>
              <w:jc w:val="center"/>
              <w:rPr>
                <w:rFonts w:asciiTheme="minorHAnsi" w:hAnsiTheme="minorHAnsi" w:cstheme="minorHAnsi"/>
                <w:sz w:val="20"/>
                <w:szCs w:val="20"/>
              </w:rPr>
            </w:pPr>
            <w:r>
              <w:rPr>
                <w:rFonts w:asciiTheme="minorHAnsi" w:hAnsiTheme="minorHAnsi" w:cstheme="minorHAnsi"/>
                <w:sz w:val="20"/>
                <w:szCs w:val="20"/>
              </w:rPr>
              <w:t>Termly review at TAF meetings</w:t>
            </w:r>
          </w:p>
        </w:tc>
      </w:tr>
      <w:tr w:rsidR="00663A4D" w:rsidRPr="00250C6D" w14:paraId="719D23F7" w14:textId="77777777" w:rsidTr="00D56339">
        <w:tc>
          <w:tcPr>
            <w:tcW w:w="9016" w:type="dxa"/>
            <w:gridSpan w:val="6"/>
            <w:shd w:val="clear" w:color="auto" w:fill="D6E3BC" w:themeFill="accent3" w:themeFillTint="66"/>
          </w:tcPr>
          <w:p w14:paraId="7BF142D0" w14:textId="77777777" w:rsidR="00663A4D" w:rsidRPr="00250C6D" w:rsidRDefault="00663A4D">
            <w:pPr>
              <w:rPr>
                <w:rFonts w:asciiTheme="minorHAnsi" w:hAnsiTheme="minorHAnsi" w:cstheme="minorHAnsi"/>
                <w:sz w:val="20"/>
                <w:szCs w:val="20"/>
              </w:rPr>
            </w:pPr>
          </w:p>
        </w:tc>
      </w:tr>
    </w:tbl>
    <w:p w14:paraId="3BE2EA12" w14:textId="77777777" w:rsidR="0019016B" w:rsidRPr="00250C6D" w:rsidRDefault="0019016B">
      <w:pPr>
        <w:rPr>
          <w:rFonts w:asciiTheme="minorHAnsi" w:hAnsiTheme="minorHAnsi" w:cstheme="minorHAnsi"/>
          <w:sz w:val="20"/>
          <w:szCs w:val="20"/>
        </w:rPr>
      </w:pPr>
    </w:p>
    <w:sectPr w:rsidR="0019016B" w:rsidRPr="00250C6D" w:rsidSect="00514D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54B1" w14:textId="77777777" w:rsidR="00FA5742" w:rsidRDefault="00FA5742" w:rsidP="0091101F">
      <w:r>
        <w:separator/>
      </w:r>
    </w:p>
  </w:endnote>
  <w:endnote w:type="continuationSeparator" w:id="0">
    <w:p w14:paraId="3AB8CDC9" w14:textId="77777777" w:rsidR="00FA5742" w:rsidRDefault="00FA5742" w:rsidP="0091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217082"/>
      <w:docPartObj>
        <w:docPartGallery w:val="Page Numbers (Bottom of Page)"/>
        <w:docPartUnique/>
      </w:docPartObj>
    </w:sdtPr>
    <w:sdtEndPr>
      <w:rPr>
        <w:noProof/>
      </w:rPr>
    </w:sdtEndPr>
    <w:sdtContent>
      <w:p w14:paraId="70A7245F" w14:textId="3F5282E2" w:rsidR="00FA5742" w:rsidRDefault="00FA5742">
        <w:pPr>
          <w:pStyle w:val="Footer"/>
          <w:jc w:val="center"/>
        </w:pPr>
        <w:r>
          <w:fldChar w:fldCharType="begin"/>
        </w:r>
        <w:r>
          <w:instrText xml:space="preserve"> PAGE   \* MERGEFORMAT </w:instrText>
        </w:r>
        <w:r>
          <w:fldChar w:fldCharType="separate"/>
        </w:r>
        <w:r w:rsidR="00C3217E">
          <w:rPr>
            <w:noProof/>
          </w:rPr>
          <w:t>2</w:t>
        </w:r>
        <w:r>
          <w:rPr>
            <w:noProof/>
          </w:rPr>
          <w:fldChar w:fldCharType="end"/>
        </w:r>
      </w:p>
    </w:sdtContent>
  </w:sdt>
  <w:p w14:paraId="572B5150" w14:textId="77777777" w:rsidR="00FA5742" w:rsidRDefault="00FA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454E" w14:textId="77777777" w:rsidR="00FA5742" w:rsidRDefault="00FA5742" w:rsidP="0091101F">
      <w:r>
        <w:separator/>
      </w:r>
    </w:p>
  </w:footnote>
  <w:footnote w:type="continuationSeparator" w:id="0">
    <w:p w14:paraId="22999660" w14:textId="77777777" w:rsidR="00FA5742" w:rsidRDefault="00FA5742" w:rsidP="0091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ADC8" w14:textId="7F454049" w:rsidR="00FA5742" w:rsidRDefault="00FA5742">
    <w:pPr>
      <w:pStyle w:val="Header"/>
    </w:pPr>
    <w:r>
      <w:t>Pupil Premium Action Plan 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50"/>
    <w:multiLevelType w:val="multilevel"/>
    <w:tmpl w:val="98662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3D32"/>
    <w:multiLevelType w:val="multilevel"/>
    <w:tmpl w:val="F7CCF6B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3D1790"/>
    <w:multiLevelType w:val="hybridMultilevel"/>
    <w:tmpl w:val="E1ECC290"/>
    <w:lvl w:ilvl="0" w:tplc="B746672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215858A9"/>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F32A0"/>
    <w:multiLevelType w:val="multilevel"/>
    <w:tmpl w:val="BB1CA4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F2CC7"/>
    <w:multiLevelType w:val="multilevel"/>
    <w:tmpl w:val="D06AF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80E482F"/>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6B69BD"/>
    <w:multiLevelType w:val="hybridMultilevel"/>
    <w:tmpl w:val="ACCCB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0A6C30"/>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E16B24"/>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9"/>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1F"/>
    <w:rsid w:val="00000C36"/>
    <w:rsid w:val="00000CF6"/>
    <w:rsid w:val="0000105B"/>
    <w:rsid w:val="00001418"/>
    <w:rsid w:val="0000201A"/>
    <w:rsid w:val="00002CD0"/>
    <w:rsid w:val="00003116"/>
    <w:rsid w:val="00003BE8"/>
    <w:rsid w:val="00003E13"/>
    <w:rsid w:val="000043F4"/>
    <w:rsid w:val="0000525C"/>
    <w:rsid w:val="000067C6"/>
    <w:rsid w:val="00006849"/>
    <w:rsid w:val="00007615"/>
    <w:rsid w:val="00007A79"/>
    <w:rsid w:val="00007B60"/>
    <w:rsid w:val="00010197"/>
    <w:rsid w:val="0001066B"/>
    <w:rsid w:val="000111E1"/>
    <w:rsid w:val="000124E1"/>
    <w:rsid w:val="00012645"/>
    <w:rsid w:val="00012C47"/>
    <w:rsid w:val="00013624"/>
    <w:rsid w:val="000138B1"/>
    <w:rsid w:val="00013B9A"/>
    <w:rsid w:val="00013D5A"/>
    <w:rsid w:val="00014152"/>
    <w:rsid w:val="00014212"/>
    <w:rsid w:val="00014688"/>
    <w:rsid w:val="00015124"/>
    <w:rsid w:val="000158DA"/>
    <w:rsid w:val="00015C12"/>
    <w:rsid w:val="00015D31"/>
    <w:rsid w:val="00016202"/>
    <w:rsid w:val="00016767"/>
    <w:rsid w:val="00017708"/>
    <w:rsid w:val="00020607"/>
    <w:rsid w:val="0002064D"/>
    <w:rsid w:val="00021A2B"/>
    <w:rsid w:val="00021F92"/>
    <w:rsid w:val="0002242F"/>
    <w:rsid w:val="00022806"/>
    <w:rsid w:val="00022C6E"/>
    <w:rsid w:val="00024176"/>
    <w:rsid w:val="000243AC"/>
    <w:rsid w:val="00025FD6"/>
    <w:rsid w:val="000261B6"/>
    <w:rsid w:val="00026D8D"/>
    <w:rsid w:val="00026FD7"/>
    <w:rsid w:val="0002734D"/>
    <w:rsid w:val="0003128D"/>
    <w:rsid w:val="00031F5A"/>
    <w:rsid w:val="00031FCC"/>
    <w:rsid w:val="00032325"/>
    <w:rsid w:val="0003247D"/>
    <w:rsid w:val="000342DE"/>
    <w:rsid w:val="0003493C"/>
    <w:rsid w:val="00034D07"/>
    <w:rsid w:val="00034D29"/>
    <w:rsid w:val="000355A7"/>
    <w:rsid w:val="00035976"/>
    <w:rsid w:val="000359F0"/>
    <w:rsid w:val="00036234"/>
    <w:rsid w:val="000366D9"/>
    <w:rsid w:val="00040203"/>
    <w:rsid w:val="00040ADB"/>
    <w:rsid w:val="0004183C"/>
    <w:rsid w:val="00041F3D"/>
    <w:rsid w:val="00042384"/>
    <w:rsid w:val="0004260F"/>
    <w:rsid w:val="0004277E"/>
    <w:rsid w:val="00042EB1"/>
    <w:rsid w:val="00044AAC"/>
    <w:rsid w:val="00046689"/>
    <w:rsid w:val="000479E2"/>
    <w:rsid w:val="00047F83"/>
    <w:rsid w:val="00052599"/>
    <w:rsid w:val="0005336F"/>
    <w:rsid w:val="00053AEF"/>
    <w:rsid w:val="00054447"/>
    <w:rsid w:val="00054842"/>
    <w:rsid w:val="000558F4"/>
    <w:rsid w:val="000605D6"/>
    <w:rsid w:val="0006113D"/>
    <w:rsid w:val="000611E7"/>
    <w:rsid w:val="000618A9"/>
    <w:rsid w:val="000621C9"/>
    <w:rsid w:val="00062342"/>
    <w:rsid w:val="0006246F"/>
    <w:rsid w:val="00065D2F"/>
    <w:rsid w:val="00066191"/>
    <w:rsid w:val="00066A08"/>
    <w:rsid w:val="00067756"/>
    <w:rsid w:val="00067790"/>
    <w:rsid w:val="0007020B"/>
    <w:rsid w:val="0007043B"/>
    <w:rsid w:val="00073504"/>
    <w:rsid w:val="00073C36"/>
    <w:rsid w:val="00074391"/>
    <w:rsid w:val="000748BA"/>
    <w:rsid w:val="000749E8"/>
    <w:rsid w:val="00075947"/>
    <w:rsid w:val="00075C66"/>
    <w:rsid w:val="00075CE8"/>
    <w:rsid w:val="00075FB7"/>
    <w:rsid w:val="0007623C"/>
    <w:rsid w:val="00076461"/>
    <w:rsid w:val="000772FF"/>
    <w:rsid w:val="00077459"/>
    <w:rsid w:val="0007790D"/>
    <w:rsid w:val="00077DDA"/>
    <w:rsid w:val="0008012A"/>
    <w:rsid w:val="000804EB"/>
    <w:rsid w:val="00080CFE"/>
    <w:rsid w:val="0008142C"/>
    <w:rsid w:val="00081523"/>
    <w:rsid w:val="00081A04"/>
    <w:rsid w:val="00081DBE"/>
    <w:rsid w:val="00082B41"/>
    <w:rsid w:val="00084875"/>
    <w:rsid w:val="00085782"/>
    <w:rsid w:val="00085CDC"/>
    <w:rsid w:val="00086467"/>
    <w:rsid w:val="00086B04"/>
    <w:rsid w:val="000873C1"/>
    <w:rsid w:val="00087B14"/>
    <w:rsid w:val="00087B9F"/>
    <w:rsid w:val="00087EED"/>
    <w:rsid w:val="0009055B"/>
    <w:rsid w:val="00090588"/>
    <w:rsid w:val="000916A4"/>
    <w:rsid w:val="0009208E"/>
    <w:rsid w:val="00092135"/>
    <w:rsid w:val="000942CE"/>
    <w:rsid w:val="000949FB"/>
    <w:rsid w:val="00094F55"/>
    <w:rsid w:val="00095184"/>
    <w:rsid w:val="00096B7A"/>
    <w:rsid w:val="00097005"/>
    <w:rsid w:val="000A0038"/>
    <w:rsid w:val="000A06CF"/>
    <w:rsid w:val="000A0F24"/>
    <w:rsid w:val="000A15B3"/>
    <w:rsid w:val="000A1E9C"/>
    <w:rsid w:val="000A25DA"/>
    <w:rsid w:val="000A3125"/>
    <w:rsid w:val="000A335D"/>
    <w:rsid w:val="000A3A50"/>
    <w:rsid w:val="000A4D92"/>
    <w:rsid w:val="000A6199"/>
    <w:rsid w:val="000A734C"/>
    <w:rsid w:val="000A7861"/>
    <w:rsid w:val="000A78EE"/>
    <w:rsid w:val="000A7D0D"/>
    <w:rsid w:val="000B030F"/>
    <w:rsid w:val="000B0AEE"/>
    <w:rsid w:val="000B0D3A"/>
    <w:rsid w:val="000B16CF"/>
    <w:rsid w:val="000B1A5C"/>
    <w:rsid w:val="000B1D67"/>
    <w:rsid w:val="000B20D3"/>
    <w:rsid w:val="000B2754"/>
    <w:rsid w:val="000B3499"/>
    <w:rsid w:val="000B4632"/>
    <w:rsid w:val="000B471F"/>
    <w:rsid w:val="000B47E1"/>
    <w:rsid w:val="000B525F"/>
    <w:rsid w:val="000B5650"/>
    <w:rsid w:val="000B5682"/>
    <w:rsid w:val="000B5F24"/>
    <w:rsid w:val="000B62D7"/>
    <w:rsid w:val="000B68DF"/>
    <w:rsid w:val="000B6A14"/>
    <w:rsid w:val="000B7744"/>
    <w:rsid w:val="000B7F99"/>
    <w:rsid w:val="000C0911"/>
    <w:rsid w:val="000C0ABF"/>
    <w:rsid w:val="000C41AD"/>
    <w:rsid w:val="000C4420"/>
    <w:rsid w:val="000C4D71"/>
    <w:rsid w:val="000C5764"/>
    <w:rsid w:val="000C577D"/>
    <w:rsid w:val="000C74A1"/>
    <w:rsid w:val="000C7B4F"/>
    <w:rsid w:val="000D063E"/>
    <w:rsid w:val="000D0703"/>
    <w:rsid w:val="000D12E1"/>
    <w:rsid w:val="000D2BA6"/>
    <w:rsid w:val="000D396C"/>
    <w:rsid w:val="000D3996"/>
    <w:rsid w:val="000D56CF"/>
    <w:rsid w:val="000D5982"/>
    <w:rsid w:val="000D6A11"/>
    <w:rsid w:val="000E0330"/>
    <w:rsid w:val="000E1D41"/>
    <w:rsid w:val="000E223D"/>
    <w:rsid w:val="000E26ED"/>
    <w:rsid w:val="000E298D"/>
    <w:rsid w:val="000E2A4D"/>
    <w:rsid w:val="000E459E"/>
    <w:rsid w:val="000E4765"/>
    <w:rsid w:val="000E5AD0"/>
    <w:rsid w:val="000E6746"/>
    <w:rsid w:val="000E6D78"/>
    <w:rsid w:val="000F0321"/>
    <w:rsid w:val="000F0425"/>
    <w:rsid w:val="000F05F7"/>
    <w:rsid w:val="000F0677"/>
    <w:rsid w:val="000F08A5"/>
    <w:rsid w:val="000F0913"/>
    <w:rsid w:val="000F1063"/>
    <w:rsid w:val="000F1772"/>
    <w:rsid w:val="000F1B84"/>
    <w:rsid w:val="000F2A61"/>
    <w:rsid w:val="000F3373"/>
    <w:rsid w:val="000F397D"/>
    <w:rsid w:val="000F4334"/>
    <w:rsid w:val="000F529C"/>
    <w:rsid w:val="000F5845"/>
    <w:rsid w:val="000F69A8"/>
    <w:rsid w:val="000F7067"/>
    <w:rsid w:val="000F7807"/>
    <w:rsid w:val="000F7CF9"/>
    <w:rsid w:val="000F7D37"/>
    <w:rsid w:val="000F7F6E"/>
    <w:rsid w:val="001017B8"/>
    <w:rsid w:val="00101F90"/>
    <w:rsid w:val="00102763"/>
    <w:rsid w:val="00103E00"/>
    <w:rsid w:val="001042FD"/>
    <w:rsid w:val="00104817"/>
    <w:rsid w:val="001058C1"/>
    <w:rsid w:val="001063A9"/>
    <w:rsid w:val="0011077E"/>
    <w:rsid w:val="00111197"/>
    <w:rsid w:val="0011285F"/>
    <w:rsid w:val="00112AF8"/>
    <w:rsid w:val="00112FAF"/>
    <w:rsid w:val="00114B26"/>
    <w:rsid w:val="00114FAF"/>
    <w:rsid w:val="0011543C"/>
    <w:rsid w:val="00116DD6"/>
    <w:rsid w:val="00117951"/>
    <w:rsid w:val="001210A4"/>
    <w:rsid w:val="001214C9"/>
    <w:rsid w:val="00121E64"/>
    <w:rsid w:val="00122226"/>
    <w:rsid w:val="00122395"/>
    <w:rsid w:val="00122586"/>
    <w:rsid w:val="00124F5C"/>
    <w:rsid w:val="00125E9C"/>
    <w:rsid w:val="00126695"/>
    <w:rsid w:val="00126945"/>
    <w:rsid w:val="00126967"/>
    <w:rsid w:val="00127B61"/>
    <w:rsid w:val="00130453"/>
    <w:rsid w:val="001309C7"/>
    <w:rsid w:val="00130B23"/>
    <w:rsid w:val="00130C7C"/>
    <w:rsid w:val="00131CE5"/>
    <w:rsid w:val="00131D1F"/>
    <w:rsid w:val="00131EDB"/>
    <w:rsid w:val="0013226B"/>
    <w:rsid w:val="00134E7F"/>
    <w:rsid w:val="0013530A"/>
    <w:rsid w:val="00135379"/>
    <w:rsid w:val="00137793"/>
    <w:rsid w:val="001378E4"/>
    <w:rsid w:val="00137E3D"/>
    <w:rsid w:val="00137FA9"/>
    <w:rsid w:val="00140C22"/>
    <w:rsid w:val="0014105D"/>
    <w:rsid w:val="00141E1B"/>
    <w:rsid w:val="0014281B"/>
    <w:rsid w:val="00142E04"/>
    <w:rsid w:val="00142E6E"/>
    <w:rsid w:val="001431A5"/>
    <w:rsid w:val="001431D5"/>
    <w:rsid w:val="001434B0"/>
    <w:rsid w:val="00144414"/>
    <w:rsid w:val="00144CAC"/>
    <w:rsid w:val="00145814"/>
    <w:rsid w:val="0014584E"/>
    <w:rsid w:val="00145BBF"/>
    <w:rsid w:val="00145E94"/>
    <w:rsid w:val="0014610A"/>
    <w:rsid w:val="00146B73"/>
    <w:rsid w:val="00146EF6"/>
    <w:rsid w:val="001473B6"/>
    <w:rsid w:val="00147DD6"/>
    <w:rsid w:val="00147EFF"/>
    <w:rsid w:val="0015032E"/>
    <w:rsid w:val="001505FC"/>
    <w:rsid w:val="0015075F"/>
    <w:rsid w:val="00150C65"/>
    <w:rsid w:val="0015115F"/>
    <w:rsid w:val="001528A2"/>
    <w:rsid w:val="00152B7F"/>
    <w:rsid w:val="00153637"/>
    <w:rsid w:val="0015487A"/>
    <w:rsid w:val="001548E3"/>
    <w:rsid w:val="00155171"/>
    <w:rsid w:val="00155774"/>
    <w:rsid w:val="00157C62"/>
    <w:rsid w:val="00160B4B"/>
    <w:rsid w:val="00160D13"/>
    <w:rsid w:val="0016102C"/>
    <w:rsid w:val="00161035"/>
    <w:rsid w:val="001614B3"/>
    <w:rsid w:val="001614F1"/>
    <w:rsid w:val="001618BE"/>
    <w:rsid w:val="00161F6B"/>
    <w:rsid w:val="00162B83"/>
    <w:rsid w:val="001634E9"/>
    <w:rsid w:val="00163922"/>
    <w:rsid w:val="00163DD9"/>
    <w:rsid w:val="001643D8"/>
    <w:rsid w:val="00164552"/>
    <w:rsid w:val="00164BD8"/>
    <w:rsid w:val="0016599C"/>
    <w:rsid w:val="00166FBC"/>
    <w:rsid w:val="001701F1"/>
    <w:rsid w:val="001703D3"/>
    <w:rsid w:val="00170A59"/>
    <w:rsid w:val="00171119"/>
    <w:rsid w:val="001716EA"/>
    <w:rsid w:val="00171728"/>
    <w:rsid w:val="001717EC"/>
    <w:rsid w:val="001718A1"/>
    <w:rsid w:val="00171B26"/>
    <w:rsid w:val="00171B5F"/>
    <w:rsid w:val="00171CFB"/>
    <w:rsid w:val="00172DC4"/>
    <w:rsid w:val="0017364E"/>
    <w:rsid w:val="00173F10"/>
    <w:rsid w:val="00174820"/>
    <w:rsid w:val="00175AF9"/>
    <w:rsid w:val="00175DA1"/>
    <w:rsid w:val="00175EBE"/>
    <w:rsid w:val="0017637F"/>
    <w:rsid w:val="00176584"/>
    <w:rsid w:val="00176CB2"/>
    <w:rsid w:val="00176FAC"/>
    <w:rsid w:val="001774FF"/>
    <w:rsid w:val="001815FE"/>
    <w:rsid w:val="00181ABD"/>
    <w:rsid w:val="00182D2F"/>
    <w:rsid w:val="00182E61"/>
    <w:rsid w:val="0018340C"/>
    <w:rsid w:val="001835AA"/>
    <w:rsid w:val="001835D0"/>
    <w:rsid w:val="0018366A"/>
    <w:rsid w:val="001840BA"/>
    <w:rsid w:val="0018492F"/>
    <w:rsid w:val="00187043"/>
    <w:rsid w:val="0018727D"/>
    <w:rsid w:val="0018743A"/>
    <w:rsid w:val="00187522"/>
    <w:rsid w:val="00187993"/>
    <w:rsid w:val="00187AA6"/>
    <w:rsid w:val="0019016B"/>
    <w:rsid w:val="00190A90"/>
    <w:rsid w:val="00191900"/>
    <w:rsid w:val="00191939"/>
    <w:rsid w:val="00192F1A"/>
    <w:rsid w:val="00192FCC"/>
    <w:rsid w:val="00193786"/>
    <w:rsid w:val="001941E8"/>
    <w:rsid w:val="0019439D"/>
    <w:rsid w:val="0019547C"/>
    <w:rsid w:val="001966A4"/>
    <w:rsid w:val="001966E6"/>
    <w:rsid w:val="001967AB"/>
    <w:rsid w:val="00196A2A"/>
    <w:rsid w:val="00196EE3"/>
    <w:rsid w:val="00197703"/>
    <w:rsid w:val="00197C8F"/>
    <w:rsid w:val="001A0EF2"/>
    <w:rsid w:val="001A13DC"/>
    <w:rsid w:val="001A17C2"/>
    <w:rsid w:val="001A2AFE"/>
    <w:rsid w:val="001A327B"/>
    <w:rsid w:val="001A3B4C"/>
    <w:rsid w:val="001A41A7"/>
    <w:rsid w:val="001A41E5"/>
    <w:rsid w:val="001A4550"/>
    <w:rsid w:val="001A5651"/>
    <w:rsid w:val="001A58E7"/>
    <w:rsid w:val="001A5AAF"/>
    <w:rsid w:val="001A5AF1"/>
    <w:rsid w:val="001A6177"/>
    <w:rsid w:val="001A74E3"/>
    <w:rsid w:val="001A760D"/>
    <w:rsid w:val="001A7F75"/>
    <w:rsid w:val="001B03C0"/>
    <w:rsid w:val="001B15EE"/>
    <w:rsid w:val="001B2038"/>
    <w:rsid w:val="001B294C"/>
    <w:rsid w:val="001B29D8"/>
    <w:rsid w:val="001B2CB5"/>
    <w:rsid w:val="001B4345"/>
    <w:rsid w:val="001B623C"/>
    <w:rsid w:val="001B6796"/>
    <w:rsid w:val="001B6821"/>
    <w:rsid w:val="001B7831"/>
    <w:rsid w:val="001B7AEE"/>
    <w:rsid w:val="001C0AED"/>
    <w:rsid w:val="001C1362"/>
    <w:rsid w:val="001C1677"/>
    <w:rsid w:val="001C1E4A"/>
    <w:rsid w:val="001C2410"/>
    <w:rsid w:val="001C2DA3"/>
    <w:rsid w:val="001C334C"/>
    <w:rsid w:val="001C3594"/>
    <w:rsid w:val="001C374D"/>
    <w:rsid w:val="001C38D7"/>
    <w:rsid w:val="001C40F0"/>
    <w:rsid w:val="001C4276"/>
    <w:rsid w:val="001C461D"/>
    <w:rsid w:val="001C50BA"/>
    <w:rsid w:val="001C51AB"/>
    <w:rsid w:val="001C5A46"/>
    <w:rsid w:val="001C5C8D"/>
    <w:rsid w:val="001C5E4C"/>
    <w:rsid w:val="001C61BB"/>
    <w:rsid w:val="001C6A30"/>
    <w:rsid w:val="001C74D9"/>
    <w:rsid w:val="001C7D11"/>
    <w:rsid w:val="001D0460"/>
    <w:rsid w:val="001D2A2A"/>
    <w:rsid w:val="001D3124"/>
    <w:rsid w:val="001D36BB"/>
    <w:rsid w:val="001D3725"/>
    <w:rsid w:val="001D4D66"/>
    <w:rsid w:val="001D51CE"/>
    <w:rsid w:val="001D5455"/>
    <w:rsid w:val="001D6107"/>
    <w:rsid w:val="001D6577"/>
    <w:rsid w:val="001D66D6"/>
    <w:rsid w:val="001D69E9"/>
    <w:rsid w:val="001D6BDB"/>
    <w:rsid w:val="001D6CD9"/>
    <w:rsid w:val="001D7760"/>
    <w:rsid w:val="001D7EE8"/>
    <w:rsid w:val="001E28A3"/>
    <w:rsid w:val="001E2905"/>
    <w:rsid w:val="001E47ED"/>
    <w:rsid w:val="001E4A67"/>
    <w:rsid w:val="001E4C91"/>
    <w:rsid w:val="001E4FC3"/>
    <w:rsid w:val="001E5BD4"/>
    <w:rsid w:val="001E6077"/>
    <w:rsid w:val="001E63A0"/>
    <w:rsid w:val="001E6473"/>
    <w:rsid w:val="001E6D54"/>
    <w:rsid w:val="001E73E3"/>
    <w:rsid w:val="001E78EB"/>
    <w:rsid w:val="001E7FC4"/>
    <w:rsid w:val="001F13F2"/>
    <w:rsid w:val="001F1589"/>
    <w:rsid w:val="001F1755"/>
    <w:rsid w:val="001F1965"/>
    <w:rsid w:val="001F20FD"/>
    <w:rsid w:val="001F2C87"/>
    <w:rsid w:val="001F35E0"/>
    <w:rsid w:val="001F3E11"/>
    <w:rsid w:val="001F455E"/>
    <w:rsid w:val="001F6840"/>
    <w:rsid w:val="001F6B5C"/>
    <w:rsid w:val="001F6EB9"/>
    <w:rsid w:val="001F6F51"/>
    <w:rsid w:val="001F7074"/>
    <w:rsid w:val="001F70F1"/>
    <w:rsid w:val="001F7536"/>
    <w:rsid w:val="00200EE3"/>
    <w:rsid w:val="002028B0"/>
    <w:rsid w:val="0020310E"/>
    <w:rsid w:val="00203111"/>
    <w:rsid w:val="00203E30"/>
    <w:rsid w:val="00204DD4"/>
    <w:rsid w:val="00205321"/>
    <w:rsid w:val="0020581B"/>
    <w:rsid w:val="00205C51"/>
    <w:rsid w:val="00206A2B"/>
    <w:rsid w:val="00207448"/>
    <w:rsid w:val="00210D9A"/>
    <w:rsid w:val="002118AD"/>
    <w:rsid w:val="0021192E"/>
    <w:rsid w:val="002119F7"/>
    <w:rsid w:val="00211B58"/>
    <w:rsid w:val="00211FB7"/>
    <w:rsid w:val="002123B5"/>
    <w:rsid w:val="00212466"/>
    <w:rsid w:val="0021254D"/>
    <w:rsid w:val="002127D2"/>
    <w:rsid w:val="002128E2"/>
    <w:rsid w:val="00213371"/>
    <w:rsid w:val="00214ED7"/>
    <w:rsid w:val="0021666E"/>
    <w:rsid w:val="00216884"/>
    <w:rsid w:val="002170CE"/>
    <w:rsid w:val="00217A96"/>
    <w:rsid w:val="00221464"/>
    <w:rsid w:val="00221956"/>
    <w:rsid w:val="00221C9D"/>
    <w:rsid w:val="002227A4"/>
    <w:rsid w:val="00223A74"/>
    <w:rsid w:val="002246B8"/>
    <w:rsid w:val="00225AAD"/>
    <w:rsid w:val="00225DC7"/>
    <w:rsid w:val="00226F95"/>
    <w:rsid w:val="0022733E"/>
    <w:rsid w:val="00231018"/>
    <w:rsid w:val="00232405"/>
    <w:rsid w:val="002329B3"/>
    <w:rsid w:val="00232B10"/>
    <w:rsid w:val="00233027"/>
    <w:rsid w:val="002332DB"/>
    <w:rsid w:val="002333EE"/>
    <w:rsid w:val="00233E5B"/>
    <w:rsid w:val="0023443A"/>
    <w:rsid w:val="00234FC8"/>
    <w:rsid w:val="00235DAE"/>
    <w:rsid w:val="00236125"/>
    <w:rsid w:val="00237E0E"/>
    <w:rsid w:val="0024017E"/>
    <w:rsid w:val="002408C9"/>
    <w:rsid w:val="00241E73"/>
    <w:rsid w:val="002423FD"/>
    <w:rsid w:val="00242BDE"/>
    <w:rsid w:val="00242C02"/>
    <w:rsid w:val="0024379C"/>
    <w:rsid w:val="00243CB9"/>
    <w:rsid w:val="00243EA1"/>
    <w:rsid w:val="002456B4"/>
    <w:rsid w:val="0024576E"/>
    <w:rsid w:val="00246766"/>
    <w:rsid w:val="00246C80"/>
    <w:rsid w:val="00246EAC"/>
    <w:rsid w:val="00246F3B"/>
    <w:rsid w:val="002475FA"/>
    <w:rsid w:val="0025032F"/>
    <w:rsid w:val="0025057A"/>
    <w:rsid w:val="0025089A"/>
    <w:rsid w:val="00250A33"/>
    <w:rsid w:val="00250B57"/>
    <w:rsid w:val="00250C6D"/>
    <w:rsid w:val="00251785"/>
    <w:rsid w:val="00251B20"/>
    <w:rsid w:val="0025236C"/>
    <w:rsid w:val="00253649"/>
    <w:rsid w:val="00254C97"/>
    <w:rsid w:val="00254FB7"/>
    <w:rsid w:val="0025515B"/>
    <w:rsid w:val="00255DCA"/>
    <w:rsid w:val="002569B9"/>
    <w:rsid w:val="00256C5C"/>
    <w:rsid w:val="0025754F"/>
    <w:rsid w:val="00257854"/>
    <w:rsid w:val="0026006E"/>
    <w:rsid w:val="00260BD5"/>
    <w:rsid w:val="002613C9"/>
    <w:rsid w:val="00262A8E"/>
    <w:rsid w:val="00263841"/>
    <w:rsid w:val="00263AE8"/>
    <w:rsid w:val="00264763"/>
    <w:rsid w:val="00264F60"/>
    <w:rsid w:val="002659E2"/>
    <w:rsid w:val="00265B97"/>
    <w:rsid w:val="002668A6"/>
    <w:rsid w:val="00266CA7"/>
    <w:rsid w:val="0026700E"/>
    <w:rsid w:val="002670BD"/>
    <w:rsid w:val="002672DF"/>
    <w:rsid w:val="00267D3D"/>
    <w:rsid w:val="00267D76"/>
    <w:rsid w:val="00267EAF"/>
    <w:rsid w:val="0027057D"/>
    <w:rsid w:val="00270D1C"/>
    <w:rsid w:val="00270DE6"/>
    <w:rsid w:val="002718F6"/>
    <w:rsid w:val="00271947"/>
    <w:rsid w:val="0027274D"/>
    <w:rsid w:val="0027333E"/>
    <w:rsid w:val="00274EBC"/>
    <w:rsid w:val="0027530A"/>
    <w:rsid w:val="00275ECC"/>
    <w:rsid w:val="002766F6"/>
    <w:rsid w:val="00276A0E"/>
    <w:rsid w:val="00276A71"/>
    <w:rsid w:val="00276D97"/>
    <w:rsid w:val="0027768F"/>
    <w:rsid w:val="00277CEB"/>
    <w:rsid w:val="00277D80"/>
    <w:rsid w:val="00280C00"/>
    <w:rsid w:val="00280D97"/>
    <w:rsid w:val="00280E8A"/>
    <w:rsid w:val="00280F30"/>
    <w:rsid w:val="00281110"/>
    <w:rsid w:val="00281194"/>
    <w:rsid w:val="00281B62"/>
    <w:rsid w:val="00281C72"/>
    <w:rsid w:val="002829EF"/>
    <w:rsid w:val="00282BD8"/>
    <w:rsid w:val="0028348C"/>
    <w:rsid w:val="0028354F"/>
    <w:rsid w:val="00283BFF"/>
    <w:rsid w:val="00284D40"/>
    <w:rsid w:val="00284E2D"/>
    <w:rsid w:val="00285852"/>
    <w:rsid w:val="002858FF"/>
    <w:rsid w:val="002868B8"/>
    <w:rsid w:val="00286E79"/>
    <w:rsid w:val="002874F5"/>
    <w:rsid w:val="00287995"/>
    <w:rsid w:val="002900B6"/>
    <w:rsid w:val="00290843"/>
    <w:rsid w:val="00290A12"/>
    <w:rsid w:val="00293B67"/>
    <w:rsid w:val="002949F6"/>
    <w:rsid w:val="0029563A"/>
    <w:rsid w:val="00295863"/>
    <w:rsid w:val="002A08F3"/>
    <w:rsid w:val="002A10A2"/>
    <w:rsid w:val="002A1DAB"/>
    <w:rsid w:val="002A2F2D"/>
    <w:rsid w:val="002A35E9"/>
    <w:rsid w:val="002A4163"/>
    <w:rsid w:val="002A47EA"/>
    <w:rsid w:val="002A4D97"/>
    <w:rsid w:val="002A51DA"/>
    <w:rsid w:val="002A5AC4"/>
    <w:rsid w:val="002A5AD4"/>
    <w:rsid w:val="002A619B"/>
    <w:rsid w:val="002A6683"/>
    <w:rsid w:val="002A6C00"/>
    <w:rsid w:val="002A73B7"/>
    <w:rsid w:val="002A761D"/>
    <w:rsid w:val="002A77D0"/>
    <w:rsid w:val="002A7A3C"/>
    <w:rsid w:val="002B0B7F"/>
    <w:rsid w:val="002B1ADD"/>
    <w:rsid w:val="002B260F"/>
    <w:rsid w:val="002B2761"/>
    <w:rsid w:val="002B31AD"/>
    <w:rsid w:val="002B39C7"/>
    <w:rsid w:val="002B3D1F"/>
    <w:rsid w:val="002B4361"/>
    <w:rsid w:val="002B46A3"/>
    <w:rsid w:val="002B4A19"/>
    <w:rsid w:val="002B5028"/>
    <w:rsid w:val="002B518A"/>
    <w:rsid w:val="002B52B0"/>
    <w:rsid w:val="002B5486"/>
    <w:rsid w:val="002B55B8"/>
    <w:rsid w:val="002B6219"/>
    <w:rsid w:val="002B66E2"/>
    <w:rsid w:val="002B76FF"/>
    <w:rsid w:val="002B783C"/>
    <w:rsid w:val="002B7D8D"/>
    <w:rsid w:val="002C04CF"/>
    <w:rsid w:val="002C1A63"/>
    <w:rsid w:val="002C3B3D"/>
    <w:rsid w:val="002C3BEA"/>
    <w:rsid w:val="002C45FA"/>
    <w:rsid w:val="002C4618"/>
    <w:rsid w:val="002C4A34"/>
    <w:rsid w:val="002C4C2C"/>
    <w:rsid w:val="002C4E23"/>
    <w:rsid w:val="002C5274"/>
    <w:rsid w:val="002C66A5"/>
    <w:rsid w:val="002C6C48"/>
    <w:rsid w:val="002C781E"/>
    <w:rsid w:val="002C7DFA"/>
    <w:rsid w:val="002C7E92"/>
    <w:rsid w:val="002D0A59"/>
    <w:rsid w:val="002D17CC"/>
    <w:rsid w:val="002D294C"/>
    <w:rsid w:val="002D2AAF"/>
    <w:rsid w:val="002D2B03"/>
    <w:rsid w:val="002D2CBC"/>
    <w:rsid w:val="002D3025"/>
    <w:rsid w:val="002D30DA"/>
    <w:rsid w:val="002D3D75"/>
    <w:rsid w:val="002D43A3"/>
    <w:rsid w:val="002D4452"/>
    <w:rsid w:val="002D4DCA"/>
    <w:rsid w:val="002D6683"/>
    <w:rsid w:val="002D76B6"/>
    <w:rsid w:val="002E0A2C"/>
    <w:rsid w:val="002E1273"/>
    <w:rsid w:val="002E15A3"/>
    <w:rsid w:val="002E179E"/>
    <w:rsid w:val="002E17F3"/>
    <w:rsid w:val="002E2FA1"/>
    <w:rsid w:val="002E47D4"/>
    <w:rsid w:val="002E5375"/>
    <w:rsid w:val="002E6622"/>
    <w:rsid w:val="002E7065"/>
    <w:rsid w:val="002E75D2"/>
    <w:rsid w:val="002E7AC6"/>
    <w:rsid w:val="002E7EDA"/>
    <w:rsid w:val="002F06B2"/>
    <w:rsid w:val="002F0AB7"/>
    <w:rsid w:val="002F181E"/>
    <w:rsid w:val="002F1B8D"/>
    <w:rsid w:val="002F1D36"/>
    <w:rsid w:val="002F2162"/>
    <w:rsid w:val="002F2B9A"/>
    <w:rsid w:val="002F2F79"/>
    <w:rsid w:val="002F348C"/>
    <w:rsid w:val="002F3AAD"/>
    <w:rsid w:val="002F429D"/>
    <w:rsid w:val="002F42C8"/>
    <w:rsid w:val="002F466D"/>
    <w:rsid w:val="002F4A0A"/>
    <w:rsid w:val="002F5339"/>
    <w:rsid w:val="002F5FBB"/>
    <w:rsid w:val="002F662E"/>
    <w:rsid w:val="002F6C9E"/>
    <w:rsid w:val="002F72A1"/>
    <w:rsid w:val="00300A3D"/>
    <w:rsid w:val="00301191"/>
    <w:rsid w:val="00301B44"/>
    <w:rsid w:val="00301D6C"/>
    <w:rsid w:val="00302550"/>
    <w:rsid w:val="003030AB"/>
    <w:rsid w:val="00303C3A"/>
    <w:rsid w:val="00303DF5"/>
    <w:rsid w:val="00305351"/>
    <w:rsid w:val="00305DD2"/>
    <w:rsid w:val="003061E5"/>
    <w:rsid w:val="00306808"/>
    <w:rsid w:val="00306B38"/>
    <w:rsid w:val="00307648"/>
    <w:rsid w:val="00307894"/>
    <w:rsid w:val="00307BC3"/>
    <w:rsid w:val="00307DA8"/>
    <w:rsid w:val="00310943"/>
    <w:rsid w:val="003111D3"/>
    <w:rsid w:val="00311366"/>
    <w:rsid w:val="0031159D"/>
    <w:rsid w:val="00311766"/>
    <w:rsid w:val="00311DE5"/>
    <w:rsid w:val="00312122"/>
    <w:rsid w:val="00313DE5"/>
    <w:rsid w:val="003141D1"/>
    <w:rsid w:val="003150A3"/>
    <w:rsid w:val="00315AFC"/>
    <w:rsid w:val="00316707"/>
    <w:rsid w:val="00316909"/>
    <w:rsid w:val="00316E1E"/>
    <w:rsid w:val="00316E5D"/>
    <w:rsid w:val="00317180"/>
    <w:rsid w:val="003209F0"/>
    <w:rsid w:val="003212D5"/>
    <w:rsid w:val="00321368"/>
    <w:rsid w:val="00321424"/>
    <w:rsid w:val="00321464"/>
    <w:rsid w:val="003218EA"/>
    <w:rsid w:val="00322264"/>
    <w:rsid w:val="003229C9"/>
    <w:rsid w:val="00322C26"/>
    <w:rsid w:val="00323005"/>
    <w:rsid w:val="00323AA9"/>
    <w:rsid w:val="003241A7"/>
    <w:rsid w:val="0032433D"/>
    <w:rsid w:val="00324F88"/>
    <w:rsid w:val="0032641F"/>
    <w:rsid w:val="00326464"/>
    <w:rsid w:val="00327752"/>
    <w:rsid w:val="003278F8"/>
    <w:rsid w:val="003309E3"/>
    <w:rsid w:val="00330BA2"/>
    <w:rsid w:val="00331286"/>
    <w:rsid w:val="00331376"/>
    <w:rsid w:val="00331559"/>
    <w:rsid w:val="0033220A"/>
    <w:rsid w:val="00332364"/>
    <w:rsid w:val="00333BF3"/>
    <w:rsid w:val="00334D60"/>
    <w:rsid w:val="00336770"/>
    <w:rsid w:val="00340464"/>
    <w:rsid w:val="00341230"/>
    <w:rsid w:val="00344623"/>
    <w:rsid w:val="00344FA6"/>
    <w:rsid w:val="0034544E"/>
    <w:rsid w:val="00345F20"/>
    <w:rsid w:val="003474C0"/>
    <w:rsid w:val="00347A12"/>
    <w:rsid w:val="00347D4E"/>
    <w:rsid w:val="0035009D"/>
    <w:rsid w:val="00350566"/>
    <w:rsid w:val="00350E08"/>
    <w:rsid w:val="0035130C"/>
    <w:rsid w:val="00351405"/>
    <w:rsid w:val="003515FF"/>
    <w:rsid w:val="003518F6"/>
    <w:rsid w:val="0035239A"/>
    <w:rsid w:val="0035309B"/>
    <w:rsid w:val="0035316E"/>
    <w:rsid w:val="003531B9"/>
    <w:rsid w:val="00353FE7"/>
    <w:rsid w:val="0035416F"/>
    <w:rsid w:val="003554BA"/>
    <w:rsid w:val="003562F1"/>
    <w:rsid w:val="003572B9"/>
    <w:rsid w:val="003579EC"/>
    <w:rsid w:val="00357ABA"/>
    <w:rsid w:val="00360C90"/>
    <w:rsid w:val="0036177C"/>
    <w:rsid w:val="00362D1B"/>
    <w:rsid w:val="003634EC"/>
    <w:rsid w:val="00363824"/>
    <w:rsid w:val="0036527D"/>
    <w:rsid w:val="00365799"/>
    <w:rsid w:val="00365842"/>
    <w:rsid w:val="003662B7"/>
    <w:rsid w:val="00366303"/>
    <w:rsid w:val="00366940"/>
    <w:rsid w:val="00367039"/>
    <w:rsid w:val="00367619"/>
    <w:rsid w:val="003700B7"/>
    <w:rsid w:val="00370E1A"/>
    <w:rsid w:val="00371AD7"/>
    <w:rsid w:val="0037306F"/>
    <w:rsid w:val="00373648"/>
    <w:rsid w:val="003761CE"/>
    <w:rsid w:val="003766FB"/>
    <w:rsid w:val="00377578"/>
    <w:rsid w:val="00381089"/>
    <w:rsid w:val="00381AE0"/>
    <w:rsid w:val="0038204D"/>
    <w:rsid w:val="00383469"/>
    <w:rsid w:val="00383E04"/>
    <w:rsid w:val="00383F0E"/>
    <w:rsid w:val="0038457F"/>
    <w:rsid w:val="003854E9"/>
    <w:rsid w:val="0038619F"/>
    <w:rsid w:val="00386827"/>
    <w:rsid w:val="00386BFC"/>
    <w:rsid w:val="00386CAE"/>
    <w:rsid w:val="00386FCE"/>
    <w:rsid w:val="00387020"/>
    <w:rsid w:val="00390932"/>
    <w:rsid w:val="00391078"/>
    <w:rsid w:val="0039113C"/>
    <w:rsid w:val="00391A3E"/>
    <w:rsid w:val="00393A22"/>
    <w:rsid w:val="00394790"/>
    <w:rsid w:val="003948EF"/>
    <w:rsid w:val="00395154"/>
    <w:rsid w:val="00395B48"/>
    <w:rsid w:val="00396482"/>
    <w:rsid w:val="00396979"/>
    <w:rsid w:val="003972A9"/>
    <w:rsid w:val="00397599"/>
    <w:rsid w:val="00397AF1"/>
    <w:rsid w:val="003A058A"/>
    <w:rsid w:val="003A0CC0"/>
    <w:rsid w:val="003A13F2"/>
    <w:rsid w:val="003A1C06"/>
    <w:rsid w:val="003A1DFF"/>
    <w:rsid w:val="003A1F8F"/>
    <w:rsid w:val="003A23BF"/>
    <w:rsid w:val="003A257D"/>
    <w:rsid w:val="003A2B36"/>
    <w:rsid w:val="003A337E"/>
    <w:rsid w:val="003A43C0"/>
    <w:rsid w:val="003A52DA"/>
    <w:rsid w:val="003A5B22"/>
    <w:rsid w:val="003A6BE7"/>
    <w:rsid w:val="003A7945"/>
    <w:rsid w:val="003B063D"/>
    <w:rsid w:val="003B1315"/>
    <w:rsid w:val="003B250D"/>
    <w:rsid w:val="003B2CCF"/>
    <w:rsid w:val="003B3412"/>
    <w:rsid w:val="003B4CD1"/>
    <w:rsid w:val="003B5C79"/>
    <w:rsid w:val="003B5CEC"/>
    <w:rsid w:val="003B70B9"/>
    <w:rsid w:val="003B7165"/>
    <w:rsid w:val="003B7BFB"/>
    <w:rsid w:val="003C07D5"/>
    <w:rsid w:val="003C0B7D"/>
    <w:rsid w:val="003C0FC2"/>
    <w:rsid w:val="003C0FF2"/>
    <w:rsid w:val="003C13AA"/>
    <w:rsid w:val="003C1CF3"/>
    <w:rsid w:val="003C2ECD"/>
    <w:rsid w:val="003C33FC"/>
    <w:rsid w:val="003C376A"/>
    <w:rsid w:val="003C3B0F"/>
    <w:rsid w:val="003C4000"/>
    <w:rsid w:val="003C47BD"/>
    <w:rsid w:val="003C4BC4"/>
    <w:rsid w:val="003C4E87"/>
    <w:rsid w:val="003C732B"/>
    <w:rsid w:val="003C7777"/>
    <w:rsid w:val="003D000B"/>
    <w:rsid w:val="003D099F"/>
    <w:rsid w:val="003D1191"/>
    <w:rsid w:val="003D1307"/>
    <w:rsid w:val="003D1384"/>
    <w:rsid w:val="003D1ABA"/>
    <w:rsid w:val="003D1DF1"/>
    <w:rsid w:val="003D28D3"/>
    <w:rsid w:val="003D2CEA"/>
    <w:rsid w:val="003D425C"/>
    <w:rsid w:val="003D4670"/>
    <w:rsid w:val="003D486B"/>
    <w:rsid w:val="003D692F"/>
    <w:rsid w:val="003D6D07"/>
    <w:rsid w:val="003D74EA"/>
    <w:rsid w:val="003D7A8B"/>
    <w:rsid w:val="003E028D"/>
    <w:rsid w:val="003E0CDC"/>
    <w:rsid w:val="003E0DFF"/>
    <w:rsid w:val="003E103E"/>
    <w:rsid w:val="003E1F3C"/>
    <w:rsid w:val="003E236F"/>
    <w:rsid w:val="003E3335"/>
    <w:rsid w:val="003E370B"/>
    <w:rsid w:val="003E3C58"/>
    <w:rsid w:val="003E4847"/>
    <w:rsid w:val="003E50F5"/>
    <w:rsid w:val="003E5483"/>
    <w:rsid w:val="003E5C20"/>
    <w:rsid w:val="003E6698"/>
    <w:rsid w:val="003E6C63"/>
    <w:rsid w:val="003E72E7"/>
    <w:rsid w:val="003E77D6"/>
    <w:rsid w:val="003F0087"/>
    <w:rsid w:val="003F126C"/>
    <w:rsid w:val="003F1E50"/>
    <w:rsid w:val="003F2280"/>
    <w:rsid w:val="003F4195"/>
    <w:rsid w:val="003F41B0"/>
    <w:rsid w:val="003F4FB9"/>
    <w:rsid w:val="003F5365"/>
    <w:rsid w:val="003F598D"/>
    <w:rsid w:val="003F6D56"/>
    <w:rsid w:val="003F71D2"/>
    <w:rsid w:val="003F73BF"/>
    <w:rsid w:val="00400A1E"/>
    <w:rsid w:val="004014BC"/>
    <w:rsid w:val="0040369E"/>
    <w:rsid w:val="004042E5"/>
    <w:rsid w:val="00405544"/>
    <w:rsid w:val="00405A25"/>
    <w:rsid w:val="00406823"/>
    <w:rsid w:val="00407E7D"/>
    <w:rsid w:val="0041067D"/>
    <w:rsid w:val="0041105D"/>
    <w:rsid w:val="004111E5"/>
    <w:rsid w:val="00411B5A"/>
    <w:rsid w:val="004123DE"/>
    <w:rsid w:val="00412BAF"/>
    <w:rsid w:val="00412D28"/>
    <w:rsid w:val="00412E33"/>
    <w:rsid w:val="004141E1"/>
    <w:rsid w:val="00414702"/>
    <w:rsid w:val="00414ACA"/>
    <w:rsid w:val="00414BB5"/>
    <w:rsid w:val="00415109"/>
    <w:rsid w:val="00417115"/>
    <w:rsid w:val="00417942"/>
    <w:rsid w:val="004207DC"/>
    <w:rsid w:val="00421254"/>
    <w:rsid w:val="0042128C"/>
    <w:rsid w:val="00421684"/>
    <w:rsid w:val="00422B98"/>
    <w:rsid w:val="00423BC5"/>
    <w:rsid w:val="00423DC3"/>
    <w:rsid w:val="004247C0"/>
    <w:rsid w:val="00425010"/>
    <w:rsid w:val="004256C6"/>
    <w:rsid w:val="00427C93"/>
    <w:rsid w:val="00431BA7"/>
    <w:rsid w:val="004323A0"/>
    <w:rsid w:val="004323E0"/>
    <w:rsid w:val="004329AD"/>
    <w:rsid w:val="004335C5"/>
    <w:rsid w:val="0043395F"/>
    <w:rsid w:val="00434CCC"/>
    <w:rsid w:val="004357CE"/>
    <w:rsid w:val="00437047"/>
    <w:rsid w:val="00437050"/>
    <w:rsid w:val="004372CB"/>
    <w:rsid w:val="00437DE2"/>
    <w:rsid w:val="00440468"/>
    <w:rsid w:val="00440860"/>
    <w:rsid w:val="004409A0"/>
    <w:rsid w:val="0044114A"/>
    <w:rsid w:val="004412A1"/>
    <w:rsid w:val="004412E3"/>
    <w:rsid w:val="0044154C"/>
    <w:rsid w:val="00441FB3"/>
    <w:rsid w:val="00442263"/>
    <w:rsid w:val="0044256A"/>
    <w:rsid w:val="004425DB"/>
    <w:rsid w:val="0044299C"/>
    <w:rsid w:val="0044400F"/>
    <w:rsid w:val="00444852"/>
    <w:rsid w:val="00445D95"/>
    <w:rsid w:val="0044623E"/>
    <w:rsid w:val="00446560"/>
    <w:rsid w:val="004465A0"/>
    <w:rsid w:val="00447031"/>
    <w:rsid w:val="0044778D"/>
    <w:rsid w:val="00447F22"/>
    <w:rsid w:val="0045124D"/>
    <w:rsid w:val="004513F0"/>
    <w:rsid w:val="00451E50"/>
    <w:rsid w:val="00453085"/>
    <w:rsid w:val="004537AF"/>
    <w:rsid w:val="00453877"/>
    <w:rsid w:val="004549F9"/>
    <w:rsid w:val="0045607B"/>
    <w:rsid w:val="00457073"/>
    <w:rsid w:val="004572C2"/>
    <w:rsid w:val="00457617"/>
    <w:rsid w:val="00460450"/>
    <w:rsid w:val="00460E25"/>
    <w:rsid w:val="00462C8B"/>
    <w:rsid w:val="00462D6F"/>
    <w:rsid w:val="00462FC1"/>
    <w:rsid w:val="00463C04"/>
    <w:rsid w:val="00464B38"/>
    <w:rsid w:val="00465415"/>
    <w:rsid w:val="004656BB"/>
    <w:rsid w:val="004676DF"/>
    <w:rsid w:val="00467CA9"/>
    <w:rsid w:val="00470854"/>
    <w:rsid w:val="00471892"/>
    <w:rsid w:val="00472214"/>
    <w:rsid w:val="004726D0"/>
    <w:rsid w:val="00472E4F"/>
    <w:rsid w:val="004732B8"/>
    <w:rsid w:val="00474020"/>
    <w:rsid w:val="004741DA"/>
    <w:rsid w:val="00474FCB"/>
    <w:rsid w:val="00475BB8"/>
    <w:rsid w:val="00476048"/>
    <w:rsid w:val="00480416"/>
    <w:rsid w:val="004811D0"/>
    <w:rsid w:val="0048349C"/>
    <w:rsid w:val="00483EFA"/>
    <w:rsid w:val="00484894"/>
    <w:rsid w:val="0048587E"/>
    <w:rsid w:val="00485B2F"/>
    <w:rsid w:val="004869D9"/>
    <w:rsid w:val="00487B40"/>
    <w:rsid w:val="004911A4"/>
    <w:rsid w:val="004919E5"/>
    <w:rsid w:val="00492214"/>
    <w:rsid w:val="004924F6"/>
    <w:rsid w:val="0049274A"/>
    <w:rsid w:val="00492C2C"/>
    <w:rsid w:val="00493374"/>
    <w:rsid w:val="00493CB6"/>
    <w:rsid w:val="00494156"/>
    <w:rsid w:val="0049530E"/>
    <w:rsid w:val="004965F8"/>
    <w:rsid w:val="004966F8"/>
    <w:rsid w:val="004977BC"/>
    <w:rsid w:val="004977C2"/>
    <w:rsid w:val="0049782D"/>
    <w:rsid w:val="00497B28"/>
    <w:rsid w:val="00497F6A"/>
    <w:rsid w:val="004A063C"/>
    <w:rsid w:val="004A0694"/>
    <w:rsid w:val="004A06F4"/>
    <w:rsid w:val="004A139D"/>
    <w:rsid w:val="004A1B70"/>
    <w:rsid w:val="004A1E15"/>
    <w:rsid w:val="004A2379"/>
    <w:rsid w:val="004A24B0"/>
    <w:rsid w:val="004A371B"/>
    <w:rsid w:val="004A44D9"/>
    <w:rsid w:val="004A47E0"/>
    <w:rsid w:val="004A4DE9"/>
    <w:rsid w:val="004A53E8"/>
    <w:rsid w:val="004A5851"/>
    <w:rsid w:val="004A5D31"/>
    <w:rsid w:val="004A652C"/>
    <w:rsid w:val="004A7251"/>
    <w:rsid w:val="004A72D3"/>
    <w:rsid w:val="004A79FB"/>
    <w:rsid w:val="004B075D"/>
    <w:rsid w:val="004B11D6"/>
    <w:rsid w:val="004B15ED"/>
    <w:rsid w:val="004B1746"/>
    <w:rsid w:val="004B22FD"/>
    <w:rsid w:val="004B2B77"/>
    <w:rsid w:val="004B3626"/>
    <w:rsid w:val="004B3E92"/>
    <w:rsid w:val="004B409A"/>
    <w:rsid w:val="004B4DB0"/>
    <w:rsid w:val="004B5F38"/>
    <w:rsid w:val="004B69C6"/>
    <w:rsid w:val="004B6CEE"/>
    <w:rsid w:val="004B6EDD"/>
    <w:rsid w:val="004B7277"/>
    <w:rsid w:val="004C03E3"/>
    <w:rsid w:val="004C0A44"/>
    <w:rsid w:val="004C18EB"/>
    <w:rsid w:val="004C1922"/>
    <w:rsid w:val="004C29E9"/>
    <w:rsid w:val="004C38C1"/>
    <w:rsid w:val="004C4D83"/>
    <w:rsid w:val="004C4E74"/>
    <w:rsid w:val="004C5036"/>
    <w:rsid w:val="004C5548"/>
    <w:rsid w:val="004C58C7"/>
    <w:rsid w:val="004C5A5C"/>
    <w:rsid w:val="004C618A"/>
    <w:rsid w:val="004C66B4"/>
    <w:rsid w:val="004C7086"/>
    <w:rsid w:val="004C73CC"/>
    <w:rsid w:val="004C7900"/>
    <w:rsid w:val="004C7965"/>
    <w:rsid w:val="004C7CC6"/>
    <w:rsid w:val="004D1BAF"/>
    <w:rsid w:val="004D2FB7"/>
    <w:rsid w:val="004D3003"/>
    <w:rsid w:val="004D3037"/>
    <w:rsid w:val="004D4ABE"/>
    <w:rsid w:val="004D6886"/>
    <w:rsid w:val="004D6ABD"/>
    <w:rsid w:val="004D6C70"/>
    <w:rsid w:val="004D7809"/>
    <w:rsid w:val="004D7836"/>
    <w:rsid w:val="004D7E32"/>
    <w:rsid w:val="004E07F0"/>
    <w:rsid w:val="004E1297"/>
    <w:rsid w:val="004E15EB"/>
    <w:rsid w:val="004E1B7C"/>
    <w:rsid w:val="004E1C88"/>
    <w:rsid w:val="004E1ECA"/>
    <w:rsid w:val="004E269F"/>
    <w:rsid w:val="004E33D7"/>
    <w:rsid w:val="004E342B"/>
    <w:rsid w:val="004E4255"/>
    <w:rsid w:val="004E475B"/>
    <w:rsid w:val="004E6037"/>
    <w:rsid w:val="004E631E"/>
    <w:rsid w:val="004E654F"/>
    <w:rsid w:val="004E6E51"/>
    <w:rsid w:val="004E703C"/>
    <w:rsid w:val="004E70B9"/>
    <w:rsid w:val="004E79B7"/>
    <w:rsid w:val="004F04D7"/>
    <w:rsid w:val="004F0777"/>
    <w:rsid w:val="004F08B3"/>
    <w:rsid w:val="004F0E73"/>
    <w:rsid w:val="004F0FC4"/>
    <w:rsid w:val="004F1A4C"/>
    <w:rsid w:val="004F2D45"/>
    <w:rsid w:val="004F32D1"/>
    <w:rsid w:val="004F335C"/>
    <w:rsid w:val="004F3651"/>
    <w:rsid w:val="004F3B49"/>
    <w:rsid w:val="004F3DCC"/>
    <w:rsid w:val="004F3ECC"/>
    <w:rsid w:val="004F4661"/>
    <w:rsid w:val="004F487B"/>
    <w:rsid w:val="004F4A44"/>
    <w:rsid w:val="004F5DF8"/>
    <w:rsid w:val="004F646F"/>
    <w:rsid w:val="004F677B"/>
    <w:rsid w:val="004F686B"/>
    <w:rsid w:val="004F6DD0"/>
    <w:rsid w:val="004F6E44"/>
    <w:rsid w:val="004F7229"/>
    <w:rsid w:val="0050193E"/>
    <w:rsid w:val="00501C11"/>
    <w:rsid w:val="0050220E"/>
    <w:rsid w:val="005025EF"/>
    <w:rsid w:val="0050297B"/>
    <w:rsid w:val="005036DE"/>
    <w:rsid w:val="00503894"/>
    <w:rsid w:val="00503B78"/>
    <w:rsid w:val="00503E6F"/>
    <w:rsid w:val="005046DD"/>
    <w:rsid w:val="00506BD5"/>
    <w:rsid w:val="00507733"/>
    <w:rsid w:val="00510723"/>
    <w:rsid w:val="005118E9"/>
    <w:rsid w:val="00511CB4"/>
    <w:rsid w:val="00511D6B"/>
    <w:rsid w:val="00511FEE"/>
    <w:rsid w:val="005132B7"/>
    <w:rsid w:val="00513437"/>
    <w:rsid w:val="00514D28"/>
    <w:rsid w:val="005159FC"/>
    <w:rsid w:val="00516515"/>
    <w:rsid w:val="00516787"/>
    <w:rsid w:val="00516E68"/>
    <w:rsid w:val="005177CE"/>
    <w:rsid w:val="00520383"/>
    <w:rsid w:val="00520991"/>
    <w:rsid w:val="00520FA0"/>
    <w:rsid w:val="00521A66"/>
    <w:rsid w:val="005228DE"/>
    <w:rsid w:val="00522939"/>
    <w:rsid w:val="005237FC"/>
    <w:rsid w:val="005238A1"/>
    <w:rsid w:val="00524ABA"/>
    <w:rsid w:val="00524C75"/>
    <w:rsid w:val="00525276"/>
    <w:rsid w:val="00525407"/>
    <w:rsid w:val="005254BE"/>
    <w:rsid w:val="005257EB"/>
    <w:rsid w:val="00525B8D"/>
    <w:rsid w:val="005261B7"/>
    <w:rsid w:val="00526850"/>
    <w:rsid w:val="0052715B"/>
    <w:rsid w:val="00527C3D"/>
    <w:rsid w:val="00530D91"/>
    <w:rsid w:val="00530F4F"/>
    <w:rsid w:val="005310FC"/>
    <w:rsid w:val="0053160B"/>
    <w:rsid w:val="00531E69"/>
    <w:rsid w:val="00531E93"/>
    <w:rsid w:val="00533376"/>
    <w:rsid w:val="00533E1B"/>
    <w:rsid w:val="0053490B"/>
    <w:rsid w:val="00535B80"/>
    <w:rsid w:val="00536AA6"/>
    <w:rsid w:val="00536B76"/>
    <w:rsid w:val="0053758F"/>
    <w:rsid w:val="00537653"/>
    <w:rsid w:val="00540904"/>
    <w:rsid w:val="0054106B"/>
    <w:rsid w:val="005411CE"/>
    <w:rsid w:val="005412D9"/>
    <w:rsid w:val="0054257C"/>
    <w:rsid w:val="0054291B"/>
    <w:rsid w:val="005435E0"/>
    <w:rsid w:val="0054380D"/>
    <w:rsid w:val="00544AAE"/>
    <w:rsid w:val="00544C05"/>
    <w:rsid w:val="00544C6D"/>
    <w:rsid w:val="0054513A"/>
    <w:rsid w:val="00545CEC"/>
    <w:rsid w:val="00545ECA"/>
    <w:rsid w:val="00546B5E"/>
    <w:rsid w:val="00546EC0"/>
    <w:rsid w:val="00546F98"/>
    <w:rsid w:val="005479C6"/>
    <w:rsid w:val="00547F99"/>
    <w:rsid w:val="0055011A"/>
    <w:rsid w:val="0055259C"/>
    <w:rsid w:val="005525C9"/>
    <w:rsid w:val="00552EBC"/>
    <w:rsid w:val="00553056"/>
    <w:rsid w:val="005534CC"/>
    <w:rsid w:val="0055582B"/>
    <w:rsid w:val="0055586C"/>
    <w:rsid w:val="0055642E"/>
    <w:rsid w:val="00556EF6"/>
    <w:rsid w:val="00557381"/>
    <w:rsid w:val="005573A3"/>
    <w:rsid w:val="005573BF"/>
    <w:rsid w:val="0055742F"/>
    <w:rsid w:val="00557558"/>
    <w:rsid w:val="005600A8"/>
    <w:rsid w:val="00560A3C"/>
    <w:rsid w:val="00561CDB"/>
    <w:rsid w:val="0056201B"/>
    <w:rsid w:val="00562BEB"/>
    <w:rsid w:val="00563EA7"/>
    <w:rsid w:val="00564255"/>
    <w:rsid w:val="005643E2"/>
    <w:rsid w:val="00565118"/>
    <w:rsid w:val="005653A3"/>
    <w:rsid w:val="00570EC5"/>
    <w:rsid w:val="00571555"/>
    <w:rsid w:val="005716E7"/>
    <w:rsid w:val="00571B99"/>
    <w:rsid w:val="00573813"/>
    <w:rsid w:val="00574769"/>
    <w:rsid w:val="00574C15"/>
    <w:rsid w:val="00574EFA"/>
    <w:rsid w:val="00575718"/>
    <w:rsid w:val="00575FC5"/>
    <w:rsid w:val="00576567"/>
    <w:rsid w:val="0057674C"/>
    <w:rsid w:val="0057675A"/>
    <w:rsid w:val="00577303"/>
    <w:rsid w:val="005777DD"/>
    <w:rsid w:val="0057791A"/>
    <w:rsid w:val="00580A25"/>
    <w:rsid w:val="0058209F"/>
    <w:rsid w:val="005822F2"/>
    <w:rsid w:val="00582A0D"/>
    <w:rsid w:val="00583289"/>
    <w:rsid w:val="00583343"/>
    <w:rsid w:val="0058372E"/>
    <w:rsid w:val="00583F27"/>
    <w:rsid w:val="005849CC"/>
    <w:rsid w:val="00584D97"/>
    <w:rsid w:val="00585443"/>
    <w:rsid w:val="00587496"/>
    <w:rsid w:val="005902C4"/>
    <w:rsid w:val="00590E6D"/>
    <w:rsid w:val="00590FF6"/>
    <w:rsid w:val="005913A5"/>
    <w:rsid w:val="0059142E"/>
    <w:rsid w:val="00591849"/>
    <w:rsid w:val="005924A9"/>
    <w:rsid w:val="00592876"/>
    <w:rsid w:val="005928F1"/>
    <w:rsid w:val="00592A93"/>
    <w:rsid w:val="00592DF7"/>
    <w:rsid w:val="00592F44"/>
    <w:rsid w:val="00593952"/>
    <w:rsid w:val="00594958"/>
    <w:rsid w:val="00594A64"/>
    <w:rsid w:val="00595830"/>
    <w:rsid w:val="0059590E"/>
    <w:rsid w:val="005965FB"/>
    <w:rsid w:val="005976E4"/>
    <w:rsid w:val="005A1464"/>
    <w:rsid w:val="005A18E1"/>
    <w:rsid w:val="005A4711"/>
    <w:rsid w:val="005A5552"/>
    <w:rsid w:val="005A55BC"/>
    <w:rsid w:val="005A71DD"/>
    <w:rsid w:val="005A7626"/>
    <w:rsid w:val="005A7FFC"/>
    <w:rsid w:val="005B02EE"/>
    <w:rsid w:val="005B09AA"/>
    <w:rsid w:val="005B2240"/>
    <w:rsid w:val="005B2505"/>
    <w:rsid w:val="005B32A7"/>
    <w:rsid w:val="005B3454"/>
    <w:rsid w:val="005B3457"/>
    <w:rsid w:val="005B4B64"/>
    <w:rsid w:val="005B4DA7"/>
    <w:rsid w:val="005B53DA"/>
    <w:rsid w:val="005B5EDD"/>
    <w:rsid w:val="005B6119"/>
    <w:rsid w:val="005B63D2"/>
    <w:rsid w:val="005B6946"/>
    <w:rsid w:val="005B6AE9"/>
    <w:rsid w:val="005C0CFC"/>
    <w:rsid w:val="005C0EDE"/>
    <w:rsid w:val="005C10A6"/>
    <w:rsid w:val="005C1245"/>
    <w:rsid w:val="005C2EF9"/>
    <w:rsid w:val="005C314F"/>
    <w:rsid w:val="005C343D"/>
    <w:rsid w:val="005C4594"/>
    <w:rsid w:val="005C46A4"/>
    <w:rsid w:val="005C4FE8"/>
    <w:rsid w:val="005C529E"/>
    <w:rsid w:val="005C64CB"/>
    <w:rsid w:val="005C6805"/>
    <w:rsid w:val="005C6CFE"/>
    <w:rsid w:val="005C6E9D"/>
    <w:rsid w:val="005C6F3E"/>
    <w:rsid w:val="005C79C6"/>
    <w:rsid w:val="005C7CA6"/>
    <w:rsid w:val="005D03B3"/>
    <w:rsid w:val="005D0D5E"/>
    <w:rsid w:val="005D0F6C"/>
    <w:rsid w:val="005D18BA"/>
    <w:rsid w:val="005D1D8F"/>
    <w:rsid w:val="005D2088"/>
    <w:rsid w:val="005D2237"/>
    <w:rsid w:val="005D245E"/>
    <w:rsid w:val="005D249B"/>
    <w:rsid w:val="005D262E"/>
    <w:rsid w:val="005D59A7"/>
    <w:rsid w:val="005D6164"/>
    <w:rsid w:val="005D6C66"/>
    <w:rsid w:val="005D6F4E"/>
    <w:rsid w:val="005D74A3"/>
    <w:rsid w:val="005D760E"/>
    <w:rsid w:val="005E0891"/>
    <w:rsid w:val="005E0E18"/>
    <w:rsid w:val="005E23F2"/>
    <w:rsid w:val="005E28BF"/>
    <w:rsid w:val="005E2DD5"/>
    <w:rsid w:val="005E2F48"/>
    <w:rsid w:val="005E5A36"/>
    <w:rsid w:val="005E5DE8"/>
    <w:rsid w:val="005E5F3C"/>
    <w:rsid w:val="005E625A"/>
    <w:rsid w:val="005E6817"/>
    <w:rsid w:val="005E7BFC"/>
    <w:rsid w:val="005E7C7B"/>
    <w:rsid w:val="005F08EE"/>
    <w:rsid w:val="005F09BC"/>
    <w:rsid w:val="005F127F"/>
    <w:rsid w:val="005F13B0"/>
    <w:rsid w:val="005F1848"/>
    <w:rsid w:val="005F22EF"/>
    <w:rsid w:val="005F3EC9"/>
    <w:rsid w:val="005F5442"/>
    <w:rsid w:val="005F5B30"/>
    <w:rsid w:val="005F5F5E"/>
    <w:rsid w:val="005F6411"/>
    <w:rsid w:val="005F6BA8"/>
    <w:rsid w:val="006003B5"/>
    <w:rsid w:val="006009BD"/>
    <w:rsid w:val="00601465"/>
    <w:rsid w:val="0060182C"/>
    <w:rsid w:val="00601B25"/>
    <w:rsid w:val="00601EAF"/>
    <w:rsid w:val="00602030"/>
    <w:rsid w:val="00602361"/>
    <w:rsid w:val="006025AC"/>
    <w:rsid w:val="00604669"/>
    <w:rsid w:val="006048A2"/>
    <w:rsid w:val="00605155"/>
    <w:rsid w:val="006059AC"/>
    <w:rsid w:val="00605B19"/>
    <w:rsid w:val="0060670A"/>
    <w:rsid w:val="00606F9E"/>
    <w:rsid w:val="00607482"/>
    <w:rsid w:val="00607D7C"/>
    <w:rsid w:val="00611E22"/>
    <w:rsid w:val="00612B4E"/>
    <w:rsid w:val="00612EF8"/>
    <w:rsid w:val="00615F30"/>
    <w:rsid w:val="0061606B"/>
    <w:rsid w:val="0061616C"/>
    <w:rsid w:val="006168C8"/>
    <w:rsid w:val="0061755E"/>
    <w:rsid w:val="006179A4"/>
    <w:rsid w:val="00617A3E"/>
    <w:rsid w:val="00617BA9"/>
    <w:rsid w:val="00620265"/>
    <w:rsid w:val="00621072"/>
    <w:rsid w:val="00621433"/>
    <w:rsid w:val="0062156F"/>
    <w:rsid w:val="00621A1B"/>
    <w:rsid w:val="00621C40"/>
    <w:rsid w:val="0062230A"/>
    <w:rsid w:val="006225AC"/>
    <w:rsid w:val="00624061"/>
    <w:rsid w:val="0062427B"/>
    <w:rsid w:val="0062470D"/>
    <w:rsid w:val="00625486"/>
    <w:rsid w:val="006256C7"/>
    <w:rsid w:val="0062577F"/>
    <w:rsid w:val="00625FD8"/>
    <w:rsid w:val="006261EB"/>
    <w:rsid w:val="006274EA"/>
    <w:rsid w:val="00630405"/>
    <w:rsid w:val="00631B8C"/>
    <w:rsid w:val="00632F16"/>
    <w:rsid w:val="00633200"/>
    <w:rsid w:val="00633235"/>
    <w:rsid w:val="00633D8A"/>
    <w:rsid w:val="00634BC2"/>
    <w:rsid w:val="006357FA"/>
    <w:rsid w:val="00635A09"/>
    <w:rsid w:val="00636012"/>
    <w:rsid w:val="006366C5"/>
    <w:rsid w:val="00636DD8"/>
    <w:rsid w:val="00640D0C"/>
    <w:rsid w:val="00641374"/>
    <w:rsid w:val="006414D0"/>
    <w:rsid w:val="00641909"/>
    <w:rsid w:val="00641C32"/>
    <w:rsid w:val="006435E4"/>
    <w:rsid w:val="006439ED"/>
    <w:rsid w:val="00643D3B"/>
    <w:rsid w:val="00645B37"/>
    <w:rsid w:val="00645C8F"/>
    <w:rsid w:val="006466FF"/>
    <w:rsid w:val="00646B51"/>
    <w:rsid w:val="006472C2"/>
    <w:rsid w:val="00647C4C"/>
    <w:rsid w:val="00647ED7"/>
    <w:rsid w:val="00650090"/>
    <w:rsid w:val="00651372"/>
    <w:rsid w:val="00651B93"/>
    <w:rsid w:val="00652202"/>
    <w:rsid w:val="00652431"/>
    <w:rsid w:val="006529FB"/>
    <w:rsid w:val="00653179"/>
    <w:rsid w:val="00653338"/>
    <w:rsid w:val="00653386"/>
    <w:rsid w:val="0065349B"/>
    <w:rsid w:val="00653D9D"/>
    <w:rsid w:val="00654A75"/>
    <w:rsid w:val="00654C63"/>
    <w:rsid w:val="00655270"/>
    <w:rsid w:val="00656077"/>
    <w:rsid w:val="0065634C"/>
    <w:rsid w:val="006574B4"/>
    <w:rsid w:val="00657FF6"/>
    <w:rsid w:val="0066009B"/>
    <w:rsid w:val="00660782"/>
    <w:rsid w:val="00660B49"/>
    <w:rsid w:val="0066106A"/>
    <w:rsid w:val="00661C76"/>
    <w:rsid w:val="006621CA"/>
    <w:rsid w:val="00662787"/>
    <w:rsid w:val="006629DA"/>
    <w:rsid w:val="00662C53"/>
    <w:rsid w:val="0066341F"/>
    <w:rsid w:val="00663A4D"/>
    <w:rsid w:val="00663E5F"/>
    <w:rsid w:val="006640BF"/>
    <w:rsid w:val="006648CE"/>
    <w:rsid w:val="00664AF5"/>
    <w:rsid w:val="0066504D"/>
    <w:rsid w:val="006667BD"/>
    <w:rsid w:val="006669D8"/>
    <w:rsid w:val="00667663"/>
    <w:rsid w:val="0066788B"/>
    <w:rsid w:val="00670F5E"/>
    <w:rsid w:val="0067177B"/>
    <w:rsid w:val="00671857"/>
    <w:rsid w:val="00671B03"/>
    <w:rsid w:val="00671F7C"/>
    <w:rsid w:val="00673E20"/>
    <w:rsid w:val="00674422"/>
    <w:rsid w:val="00674705"/>
    <w:rsid w:val="006755E6"/>
    <w:rsid w:val="00675B6E"/>
    <w:rsid w:val="0067645F"/>
    <w:rsid w:val="00676D96"/>
    <w:rsid w:val="006807C3"/>
    <w:rsid w:val="006808CD"/>
    <w:rsid w:val="0068139A"/>
    <w:rsid w:val="0068156F"/>
    <w:rsid w:val="00682171"/>
    <w:rsid w:val="0068248E"/>
    <w:rsid w:val="00682D42"/>
    <w:rsid w:val="00682F30"/>
    <w:rsid w:val="006836A0"/>
    <w:rsid w:val="00685077"/>
    <w:rsid w:val="00685122"/>
    <w:rsid w:val="006859E5"/>
    <w:rsid w:val="00685CA1"/>
    <w:rsid w:val="0068751C"/>
    <w:rsid w:val="00687C88"/>
    <w:rsid w:val="00690379"/>
    <w:rsid w:val="006910C4"/>
    <w:rsid w:val="0069116E"/>
    <w:rsid w:val="00691405"/>
    <w:rsid w:val="00691605"/>
    <w:rsid w:val="006919AB"/>
    <w:rsid w:val="0069230E"/>
    <w:rsid w:val="00692DA4"/>
    <w:rsid w:val="00693AA0"/>
    <w:rsid w:val="006947C3"/>
    <w:rsid w:val="00695662"/>
    <w:rsid w:val="00697E05"/>
    <w:rsid w:val="006A0A2D"/>
    <w:rsid w:val="006A0D70"/>
    <w:rsid w:val="006A1D3E"/>
    <w:rsid w:val="006A21A4"/>
    <w:rsid w:val="006A242C"/>
    <w:rsid w:val="006A2B97"/>
    <w:rsid w:val="006A2E5D"/>
    <w:rsid w:val="006A2FDD"/>
    <w:rsid w:val="006A3254"/>
    <w:rsid w:val="006A3975"/>
    <w:rsid w:val="006A3B00"/>
    <w:rsid w:val="006A453E"/>
    <w:rsid w:val="006A454D"/>
    <w:rsid w:val="006A5F53"/>
    <w:rsid w:val="006A67BA"/>
    <w:rsid w:val="006A6800"/>
    <w:rsid w:val="006A6886"/>
    <w:rsid w:val="006A6F07"/>
    <w:rsid w:val="006A727C"/>
    <w:rsid w:val="006A74B9"/>
    <w:rsid w:val="006A7AD6"/>
    <w:rsid w:val="006A7EB0"/>
    <w:rsid w:val="006B0EFB"/>
    <w:rsid w:val="006B2172"/>
    <w:rsid w:val="006B23B8"/>
    <w:rsid w:val="006B2F28"/>
    <w:rsid w:val="006B45B2"/>
    <w:rsid w:val="006B4F09"/>
    <w:rsid w:val="006B4F26"/>
    <w:rsid w:val="006B6A38"/>
    <w:rsid w:val="006B7238"/>
    <w:rsid w:val="006B7436"/>
    <w:rsid w:val="006B74D0"/>
    <w:rsid w:val="006B7752"/>
    <w:rsid w:val="006C015F"/>
    <w:rsid w:val="006C048C"/>
    <w:rsid w:val="006C0707"/>
    <w:rsid w:val="006C11FE"/>
    <w:rsid w:val="006C2173"/>
    <w:rsid w:val="006C2BFD"/>
    <w:rsid w:val="006C2F0B"/>
    <w:rsid w:val="006C31E6"/>
    <w:rsid w:val="006C3343"/>
    <w:rsid w:val="006C344F"/>
    <w:rsid w:val="006C44A7"/>
    <w:rsid w:val="006C4E90"/>
    <w:rsid w:val="006C5128"/>
    <w:rsid w:val="006C6621"/>
    <w:rsid w:val="006C698F"/>
    <w:rsid w:val="006C774F"/>
    <w:rsid w:val="006D0172"/>
    <w:rsid w:val="006D0DA5"/>
    <w:rsid w:val="006D18DF"/>
    <w:rsid w:val="006D264E"/>
    <w:rsid w:val="006D29CC"/>
    <w:rsid w:val="006D358D"/>
    <w:rsid w:val="006D4F10"/>
    <w:rsid w:val="006D50AE"/>
    <w:rsid w:val="006D51AB"/>
    <w:rsid w:val="006D5E1D"/>
    <w:rsid w:val="006D5E41"/>
    <w:rsid w:val="006D6AB1"/>
    <w:rsid w:val="006D7366"/>
    <w:rsid w:val="006D7637"/>
    <w:rsid w:val="006D7C17"/>
    <w:rsid w:val="006E03BF"/>
    <w:rsid w:val="006E055E"/>
    <w:rsid w:val="006E38EB"/>
    <w:rsid w:val="006E458E"/>
    <w:rsid w:val="006E48D4"/>
    <w:rsid w:val="006E4E84"/>
    <w:rsid w:val="006E618A"/>
    <w:rsid w:val="006E6403"/>
    <w:rsid w:val="006E64D0"/>
    <w:rsid w:val="006E68C6"/>
    <w:rsid w:val="006E68F1"/>
    <w:rsid w:val="006E7451"/>
    <w:rsid w:val="006F0398"/>
    <w:rsid w:val="006F03CE"/>
    <w:rsid w:val="006F075A"/>
    <w:rsid w:val="006F1701"/>
    <w:rsid w:val="006F173A"/>
    <w:rsid w:val="006F2017"/>
    <w:rsid w:val="006F286D"/>
    <w:rsid w:val="006F2F2B"/>
    <w:rsid w:val="006F375F"/>
    <w:rsid w:val="006F38A4"/>
    <w:rsid w:val="006F3B80"/>
    <w:rsid w:val="006F3C0C"/>
    <w:rsid w:val="006F4A46"/>
    <w:rsid w:val="006F4B2B"/>
    <w:rsid w:val="006F4C02"/>
    <w:rsid w:val="006F60BD"/>
    <w:rsid w:val="006F622B"/>
    <w:rsid w:val="006F627D"/>
    <w:rsid w:val="006F6A61"/>
    <w:rsid w:val="006F7821"/>
    <w:rsid w:val="006F7918"/>
    <w:rsid w:val="006F7E8F"/>
    <w:rsid w:val="00700DDC"/>
    <w:rsid w:val="00702AAA"/>
    <w:rsid w:val="00702BB7"/>
    <w:rsid w:val="00702BBC"/>
    <w:rsid w:val="00703035"/>
    <w:rsid w:val="0070313B"/>
    <w:rsid w:val="00703D0B"/>
    <w:rsid w:val="007044FF"/>
    <w:rsid w:val="007046A2"/>
    <w:rsid w:val="00704893"/>
    <w:rsid w:val="00704970"/>
    <w:rsid w:val="00705482"/>
    <w:rsid w:val="00705C28"/>
    <w:rsid w:val="00705EBA"/>
    <w:rsid w:val="00705FB8"/>
    <w:rsid w:val="00706274"/>
    <w:rsid w:val="00707421"/>
    <w:rsid w:val="00707998"/>
    <w:rsid w:val="00707C01"/>
    <w:rsid w:val="0071183F"/>
    <w:rsid w:val="0071191D"/>
    <w:rsid w:val="00712A9D"/>
    <w:rsid w:val="00712FCF"/>
    <w:rsid w:val="00713A35"/>
    <w:rsid w:val="00713DA1"/>
    <w:rsid w:val="00713DC5"/>
    <w:rsid w:val="0071405A"/>
    <w:rsid w:val="007153A4"/>
    <w:rsid w:val="007159E8"/>
    <w:rsid w:val="00715DFB"/>
    <w:rsid w:val="007162C2"/>
    <w:rsid w:val="007174C7"/>
    <w:rsid w:val="00721D43"/>
    <w:rsid w:val="00723A70"/>
    <w:rsid w:val="00723B67"/>
    <w:rsid w:val="00724056"/>
    <w:rsid w:val="00724BBE"/>
    <w:rsid w:val="00725062"/>
    <w:rsid w:val="00725102"/>
    <w:rsid w:val="00726087"/>
    <w:rsid w:val="00726130"/>
    <w:rsid w:val="0073004C"/>
    <w:rsid w:val="007305EF"/>
    <w:rsid w:val="0073091A"/>
    <w:rsid w:val="00730A92"/>
    <w:rsid w:val="00732088"/>
    <w:rsid w:val="007322F9"/>
    <w:rsid w:val="00732732"/>
    <w:rsid w:val="00733543"/>
    <w:rsid w:val="00733CDA"/>
    <w:rsid w:val="007340CC"/>
    <w:rsid w:val="007348FC"/>
    <w:rsid w:val="00734B5D"/>
    <w:rsid w:val="007376B0"/>
    <w:rsid w:val="007379D9"/>
    <w:rsid w:val="0074039C"/>
    <w:rsid w:val="007403CB"/>
    <w:rsid w:val="00740CE9"/>
    <w:rsid w:val="00741C12"/>
    <w:rsid w:val="00742CB7"/>
    <w:rsid w:val="00742F3C"/>
    <w:rsid w:val="00743C5B"/>
    <w:rsid w:val="00743D03"/>
    <w:rsid w:val="007462B9"/>
    <w:rsid w:val="00747742"/>
    <w:rsid w:val="00747A96"/>
    <w:rsid w:val="00747F02"/>
    <w:rsid w:val="00750886"/>
    <w:rsid w:val="00750D6A"/>
    <w:rsid w:val="00752A28"/>
    <w:rsid w:val="007538B6"/>
    <w:rsid w:val="00753F52"/>
    <w:rsid w:val="00755D9A"/>
    <w:rsid w:val="0075605C"/>
    <w:rsid w:val="007561F9"/>
    <w:rsid w:val="0075636C"/>
    <w:rsid w:val="007563C8"/>
    <w:rsid w:val="00756F08"/>
    <w:rsid w:val="0075703E"/>
    <w:rsid w:val="0075798E"/>
    <w:rsid w:val="007579CF"/>
    <w:rsid w:val="007607FC"/>
    <w:rsid w:val="0076092B"/>
    <w:rsid w:val="007622B1"/>
    <w:rsid w:val="00762944"/>
    <w:rsid w:val="00763512"/>
    <w:rsid w:val="00763DEC"/>
    <w:rsid w:val="00763F29"/>
    <w:rsid w:val="00764889"/>
    <w:rsid w:val="00764AF1"/>
    <w:rsid w:val="00765538"/>
    <w:rsid w:val="00766709"/>
    <w:rsid w:val="00766CAF"/>
    <w:rsid w:val="007670EF"/>
    <w:rsid w:val="00767494"/>
    <w:rsid w:val="00767D0C"/>
    <w:rsid w:val="007708C9"/>
    <w:rsid w:val="00770C21"/>
    <w:rsid w:val="00770C64"/>
    <w:rsid w:val="007717C5"/>
    <w:rsid w:val="00771E18"/>
    <w:rsid w:val="007720BE"/>
    <w:rsid w:val="007737F7"/>
    <w:rsid w:val="00773F78"/>
    <w:rsid w:val="007743CB"/>
    <w:rsid w:val="007756D0"/>
    <w:rsid w:val="00775911"/>
    <w:rsid w:val="00775A31"/>
    <w:rsid w:val="00776DB2"/>
    <w:rsid w:val="00781454"/>
    <w:rsid w:val="00781C09"/>
    <w:rsid w:val="00783565"/>
    <w:rsid w:val="00785671"/>
    <w:rsid w:val="00785AF6"/>
    <w:rsid w:val="00785ECB"/>
    <w:rsid w:val="00786F41"/>
    <w:rsid w:val="00787843"/>
    <w:rsid w:val="00787BE1"/>
    <w:rsid w:val="00787F72"/>
    <w:rsid w:val="0079041B"/>
    <w:rsid w:val="00790445"/>
    <w:rsid w:val="00790679"/>
    <w:rsid w:val="00790A88"/>
    <w:rsid w:val="007911C6"/>
    <w:rsid w:val="0079196C"/>
    <w:rsid w:val="00791DAA"/>
    <w:rsid w:val="00792FA1"/>
    <w:rsid w:val="0079372F"/>
    <w:rsid w:val="00793A46"/>
    <w:rsid w:val="00793F8C"/>
    <w:rsid w:val="0079430F"/>
    <w:rsid w:val="00794925"/>
    <w:rsid w:val="00794A8F"/>
    <w:rsid w:val="007958BA"/>
    <w:rsid w:val="007962A6"/>
    <w:rsid w:val="007963B6"/>
    <w:rsid w:val="007972C7"/>
    <w:rsid w:val="0079737D"/>
    <w:rsid w:val="0079738D"/>
    <w:rsid w:val="007978E2"/>
    <w:rsid w:val="00797AC1"/>
    <w:rsid w:val="00797C16"/>
    <w:rsid w:val="007A08D5"/>
    <w:rsid w:val="007A0AE3"/>
    <w:rsid w:val="007A0D28"/>
    <w:rsid w:val="007A1B5A"/>
    <w:rsid w:val="007A1F6C"/>
    <w:rsid w:val="007A2D18"/>
    <w:rsid w:val="007A2F3D"/>
    <w:rsid w:val="007A306A"/>
    <w:rsid w:val="007A42ED"/>
    <w:rsid w:val="007A4459"/>
    <w:rsid w:val="007A44E1"/>
    <w:rsid w:val="007A4AC7"/>
    <w:rsid w:val="007A4E29"/>
    <w:rsid w:val="007A5102"/>
    <w:rsid w:val="007A5139"/>
    <w:rsid w:val="007A5936"/>
    <w:rsid w:val="007A5B16"/>
    <w:rsid w:val="007A6216"/>
    <w:rsid w:val="007A6DCF"/>
    <w:rsid w:val="007A74AA"/>
    <w:rsid w:val="007A769A"/>
    <w:rsid w:val="007B007A"/>
    <w:rsid w:val="007B0396"/>
    <w:rsid w:val="007B0B2F"/>
    <w:rsid w:val="007B0CF4"/>
    <w:rsid w:val="007B14CB"/>
    <w:rsid w:val="007B26EA"/>
    <w:rsid w:val="007B28B6"/>
    <w:rsid w:val="007B2E19"/>
    <w:rsid w:val="007B2EBD"/>
    <w:rsid w:val="007B3314"/>
    <w:rsid w:val="007B3718"/>
    <w:rsid w:val="007B3BAF"/>
    <w:rsid w:val="007B4336"/>
    <w:rsid w:val="007B55BD"/>
    <w:rsid w:val="007B572E"/>
    <w:rsid w:val="007B5946"/>
    <w:rsid w:val="007B646F"/>
    <w:rsid w:val="007B7E17"/>
    <w:rsid w:val="007C0513"/>
    <w:rsid w:val="007C10B8"/>
    <w:rsid w:val="007C13FD"/>
    <w:rsid w:val="007C1B63"/>
    <w:rsid w:val="007C3475"/>
    <w:rsid w:val="007C3DB7"/>
    <w:rsid w:val="007C48E9"/>
    <w:rsid w:val="007C59DE"/>
    <w:rsid w:val="007C5C55"/>
    <w:rsid w:val="007C67D4"/>
    <w:rsid w:val="007C6BAC"/>
    <w:rsid w:val="007C776B"/>
    <w:rsid w:val="007C789B"/>
    <w:rsid w:val="007D1409"/>
    <w:rsid w:val="007D168E"/>
    <w:rsid w:val="007D177A"/>
    <w:rsid w:val="007D1E92"/>
    <w:rsid w:val="007D2CA2"/>
    <w:rsid w:val="007D362D"/>
    <w:rsid w:val="007D682A"/>
    <w:rsid w:val="007D6F8E"/>
    <w:rsid w:val="007D7243"/>
    <w:rsid w:val="007D7E5D"/>
    <w:rsid w:val="007E0227"/>
    <w:rsid w:val="007E0ABB"/>
    <w:rsid w:val="007E23BC"/>
    <w:rsid w:val="007E2A57"/>
    <w:rsid w:val="007E38AC"/>
    <w:rsid w:val="007E3CCC"/>
    <w:rsid w:val="007E45B5"/>
    <w:rsid w:val="007E4A90"/>
    <w:rsid w:val="007E5207"/>
    <w:rsid w:val="007E5C2A"/>
    <w:rsid w:val="007E5E1F"/>
    <w:rsid w:val="007E778D"/>
    <w:rsid w:val="007E77C3"/>
    <w:rsid w:val="007E7C31"/>
    <w:rsid w:val="007F0484"/>
    <w:rsid w:val="007F1438"/>
    <w:rsid w:val="007F1F55"/>
    <w:rsid w:val="007F226D"/>
    <w:rsid w:val="007F3291"/>
    <w:rsid w:val="007F374E"/>
    <w:rsid w:val="007F4C55"/>
    <w:rsid w:val="007F4FAC"/>
    <w:rsid w:val="007F5762"/>
    <w:rsid w:val="007F5EC4"/>
    <w:rsid w:val="007F6004"/>
    <w:rsid w:val="007F6659"/>
    <w:rsid w:val="007F67DB"/>
    <w:rsid w:val="007F6E24"/>
    <w:rsid w:val="007F7406"/>
    <w:rsid w:val="00801149"/>
    <w:rsid w:val="0080120F"/>
    <w:rsid w:val="00802B66"/>
    <w:rsid w:val="00802F40"/>
    <w:rsid w:val="00803C77"/>
    <w:rsid w:val="00803ED3"/>
    <w:rsid w:val="00804B28"/>
    <w:rsid w:val="0080545F"/>
    <w:rsid w:val="008054DF"/>
    <w:rsid w:val="00807169"/>
    <w:rsid w:val="00807790"/>
    <w:rsid w:val="00810030"/>
    <w:rsid w:val="0081009C"/>
    <w:rsid w:val="00813BD2"/>
    <w:rsid w:val="008164C7"/>
    <w:rsid w:val="008164DE"/>
    <w:rsid w:val="0081722E"/>
    <w:rsid w:val="00817F7D"/>
    <w:rsid w:val="0082014A"/>
    <w:rsid w:val="00821DE8"/>
    <w:rsid w:val="00821EFE"/>
    <w:rsid w:val="0082202B"/>
    <w:rsid w:val="00823885"/>
    <w:rsid w:val="008250CB"/>
    <w:rsid w:val="00826A7A"/>
    <w:rsid w:val="0082723F"/>
    <w:rsid w:val="00827ACC"/>
    <w:rsid w:val="00827BEB"/>
    <w:rsid w:val="008300CD"/>
    <w:rsid w:val="00830FE1"/>
    <w:rsid w:val="00831091"/>
    <w:rsid w:val="008319CF"/>
    <w:rsid w:val="0083300C"/>
    <w:rsid w:val="008338E5"/>
    <w:rsid w:val="00833D08"/>
    <w:rsid w:val="008343EB"/>
    <w:rsid w:val="0083447F"/>
    <w:rsid w:val="008346B6"/>
    <w:rsid w:val="00834FD1"/>
    <w:rsid w:val="00834FE4"/>
    <w:rsid w:val="00835090"/>
    <w:rsid w:val="0083540B"/>
    <w:rsid w:val="00836221"/>
    <w:rsid w:val="00836971"/>
    <w:rsid w:val="008369C0"/>
    <w:rsid w:val="00836B5F"/>
    <w:rsid w:val="00836E01"/>
    <w:rsid w:val="00837FE9"/>
    <w:rsid w:val="00840C4D"/>
    <w:rsid w:val="00840D76"/>
    <w:rsid w:val="008419CD"/>
    <w:rsid w:val="00842025"/>
    <w:rsid w:val="0084252F"/>
    <w:rsid w:val="00843CFE"/>
    <w:rsid w:val="008440C5"/>
    <w:rsid w:val="00844427"/>
    <w:rsid w:val="00844C93"/>
    <w:rsid w:val="008465D2"/>
    <w:rsid w:val="0084677D"/>
    <w:rsid w:val="0084677E"/>
    <w:rsid w:val="00846E40"/>
    <w:rsid w:val="00847915"/>
    <w:rsid w:val="00847A4F"/>
    <w:rsid w:val="00850860"/>
    <w:rsid w:val="00851FCF"/>
    <w:rsid w:val="00853FBA"/>
    <w:rsid w:val="00854508"/>
    <w:rsid w:val="0085567B"/>
    <w:rsid w:val="008556E6"/>
    <w:rsid w:val="00855E22"/>
    <w:rsid w:val="008568E1"/>
    <w:rsid w:val="00857878"/>
    <w:rsid w:val="00863352"/>
    <w:rsid w:val="008645FA"/>
    <w:rsid w:val="008657B7"/>
    <w:rsid w:val="00865915"/>
    <w:rsid w:val="00866D15"/>
    <w:rsid w:val="0087040D"/>
    <w:rsid w:val="00871D5F"/>
    <w:rsid w:val="008727B0"/>
    <w:rsid w:val="00872ABB"/>
    <w:rsid w:val="00873850"/>
    <w:rsid w:val="00874A26"/>
    <w:rsid w:val="00874D73"/>
    <w:rsid w:val="0087518B"/>
    <w:rsid w:val="00875735"/>
    <w:rsid w:val="008760F0"/>
    <w:rsid w:val="00876566"/>
    <w:rsid w:val="00876952"/>
    <w:rsid w:val="008771FA"/>
    <w:rsid w:val="0087741D"/>
    <w:rsid w:val="0087746A"/>
    <w:rsid w:val="00880629"/>
    <w:rsid w:val="008809FB"/>
    <w:rsid w:val="00881194"/>
    <w:rsid w:val="008817CF"/>
    <w:rsid w:val="00881AA4"/>
    <w:rsid w:val="00881FD9"/>
    <w:rsid w:val="00882FBC"/>
    <w:rsid w:val="008832D4"/>
    <w:rsid w:val="00883B66"/>
    <w:rsid w:val="00884959"/>
    <w:rsid w:val="00884CCC"/>
    <w:rsid w:val="008852B2"/>
    <w:rsid w:val="008852D8"/>
    <w:rsid w:val="008854C8"/>
    <w:rsid w:val="00885E48"/>
    <w:rsid w:val="00886DBF"/>
    <w:rsid w:val="00886FAD"/>
    <w:rsid w:val="008873D9"/>
    <w:rsid w:val="0089059B"/>
    <w:rsid w:val="00891010"/>
    <w:rsid w:val="008912AE"/>
    <w:rsid w:val="008913C1"/>
    <w:rsid w:val="00891FF4"/>
    <w:rsid w:val="00892046"/>
    <w:rsid w:val="0089234B"/>
    <w:rsid w:val="0089253A"/>
    <w:rsid w:val="00892B00"/>
    <w:rsid w:val="00892C50"/>
    <w:rsid w:val="00892D0B"/>
    <w:rsid w:val="00893032"/>
    <w:rsid w:val="00893687"/>
    <w:rsid w:val="00893E2C"/>
    <w:rsid w:val="00894723"/>
    <w:rsid w:val="00894ACE"/>
    <w:rsid w:val="00894BFB"/>
    <w:rsid w:val="00894C5A"/>
    <w:rsid w:val="00896219"/>
    <w:rsid w:val="0089797F"/>
    <w:rsid w:val="00897D48"/>
    <w:rsid w:val="00897EE6"/>
    <w:rsid w:val="008A00D0"/>
    <w:rsid w:val="008A06E2"/>
    <w:rsid w:val="008A1D68"/>
    <w:rsid w:val="008A2090"/>
    <w:rsid w:val="008A26DC"/>
    <w:rsid w:val="008A276D"/>
    <w:rsid w:val="008A2DBC"/>
    <w:rsid w:val="008A3476"/>
    <w:rsid w:val="008A39CE"/>
    <w:rsid w:val="008A3C10"/>
    <w:rsid w:val="008A3FDB"/>
    <w:rsid w:val="008A408C"/>
    <w:rsid w:val="008A5AF8"/>
    <w:rsid w:val="008A5F17"/>
    <w:rsid w:val="008A60EF"/>
    <w:rsid w:val="008A69B8"/>
    <w:rsid w:val="008A71E7"/>
    <w:rsid w:val="008A7DDA"/>
    <w:rsid w:val="008A7FA5"/>
    <w:rsid w:val="008B0537"/>
    <w:rsid w:val="008B0832"/>
    <w:rsid w:val="008B1B4E"/>
    <w:rsid w:val="008B20DF"/>
    <w:rsid w:val="008B2BEC"/>
    <w:rsid w:val="008B2C36"/>
    <w:rsid w:val="008B3D4B"/>
    <w:rsid w:val="008B4538"/>
    <w:rsid w:val="008B495A"/>
    <w:rsid w:val="008B4C3D"/>
    <w:rsid w:val="008B4E7D"/>
    <w:rsid w:val="008B5C3C"/>
    <w:rsid w:val="008B5F63"/>
    <w:rsid w:val="008B6F64"/>
    <w:rsid w:val="008B7D03"/>
    <w:rsid w:val="008B7EA6"/>
    <w:rsid w:val="008C0232"/>
    <w:rsid w:val="008C20AB"/>
    <w:rsid w:val="008C5647"/>
    <w:rsid w:val="008C5EC9"/>
    <w:rsid w:val="008C77F9"/>
    <w:rsid w:val="008C7DDA"/>
    <w:rsid w:val="008D0BEC"/>
    <w:rsid w:val="008D0DC0"/>
    <w:rsid w:val="008D0DD9"/>
    <w:rsid w:val="008D13F3"/>
    <w:rsid w:val="008D17D5"/>
    <w:rsid w:val="008D209C"/>
    <w:rsid w:val="008D2A12"/>
    <w:rsid w:val="008D3B32"/>
    <w:rsid w:val="008D4EBE"/>
    <w:rsid w:val="008D6374"/>
    <w:rsid w:val="008D6724"/>
    <w:rsid w:val="008D6F8A"/>
    <w:rsid w:val="008D6FFD"/>
    <w:rsid w:val="008D7845"/>
    <w:rsid w:val="008E0011"/>
    <w:rsid w:val="008E06D2"/>
    <w:rsid w:val="008E0C10"/>
    <w:rsid w:val="008E0E28"/>
    <w:rsid w:val="008E12C2"/>
    <w:rsid w:val="008E15BA"/>
    <w:rsid w:val="008E1DA1"/>
    <w:rsid w:val="008E23B7"/>
    <w:rsid w:val="008E3267"/>
    <w:rsid w:val="008E374D"/>
    <w:rsid w:val="008E3A64"/>
    <w:rsid w:val="008E3F1B"/>
    <w:rsid w:val="008E4053"/>
    <w:rsid w:val="008E472C"/>
    <w:rsid w:val="008E55E9"/>
    <w:rsid w:val="008F0715"/>
    <w:rsid w:val="008F09B4"/>
    <w:rsid w:val="008F18C7"/>
    <w:rsid w:val="008F22B8"/>
    <w:rsid w:val="008F26C1"/>
    <w:rsid w:val="008F2782"/>
    <w:rsid w:val="008F2D13"/>
    <w:rsid w:val="008F3112"/>
    <w:rsid w:val="008F3FC1"/>
    <w:rsid w:val="008F47EC"/>
    <w:rsid w:val="008F4B71"/>
    <w:rsid w:val="008F5536"/>
    <w:rsid w:val="008F7382"/>
    <w:rsid w:val="008F773D"/>
    <w:rsid w:val="009001CC"/>
    <w:rsid w:val="009002A2"/>
    <w:rsid w:val="00900A16"/>
    <w:rsid w:val="00900EAF"/>
    <w:rsid w:val="00901FA9"/>
    <w:rsid w:val="0090214B"/>
    <w:rsid w:val="00904732"/>
    <w:rsid w:val="00904C84"/>
    <w:rsid w:val="0090524B"/>
    <w:rsid w:val="00905462"/>
    <w:rsid w:val="009055CF"/>
    <w:rsid w:val="00905999"/>
    <w:rsid w:val="00905F3D"/>
    <w:rsid w:val="0090686B"/>
    <w:rsid w:val="009071B3"/>
    <w:rsid w:val="00910182"/>
    <w:rsid w:val="00910FD5"/>
    <w:rsid w:val="0091101F"/>
    <w:rsid w:val="00911765"/>
    <w:rsid w:val="00912157"/>
    <w:rsid w:val="00912868"/>
    <w:rsid w:val="00912A41"/>
    <w:rsid w:val="00912ED1"/>
    <w:rsid w:val="009140B8"/>
    <w:rsid w:val="0091413A"/>
    <w:rsid w:val="00915499"/>
    <w:rsid w:val="009169A0"/>
    <w:rsid w:val="00917D81"/>
    <w:rsid w:val="0092071E"/>
    <w:rsid w:val="00920A97"/>
    <w:rsid w:val="00920E1F"/>
    <w:rsid w:val="00922F0E"/>
    <w:rsid w:val="009232A0"/>
    <w:rsid w:val="00924195"/>
    <w:rsid w:val="0092425D"/>
    <w:rsid w:val="00924A57"/>
    <w:rsid w:val="00925889"/>
    <w:rsid w:val="00925C2B"/>
    <w:rsid w:val="00926186"/>
    <w:rsid w:val="00926680"/>
    <w:rsid w:val="00926AD6"/>
    <w:rsid w:val="00930C1C"/>
    <w:rsid w:val="00931489"/>
    <w:rsid w:val="0093152E"/>
    <w:rsid w:val="00933889"/>
    <w:rsid w:val="00934D7A"/>
    <w:rsid w:val="009351CD"/>
    <w:rsid w:val="009359E4"/>
    <w:rsid w:val="009362A9"/>
    <w:rsid w:val="009373FC"/>
    <w:rsid w:val="0093781B"/>
    <w:rsid w:val="0094029D"/>
    <w:rsid w:val="00940635"/>
    <w:rsid w:val="00941D89"/>
    <w:rsid w:val="00941E04"/>
    <w:rsid w:val="009421AB"/>
    <w:rsid w:val="0094255D"/>
    <w:rsid w:val="00942E41"/>
    <w:rsid w:val="0094318B"/>
    <w:rsid w:val="00944E3F"/>
    <w:rsid w:val="00945BF8"/>
    <w:rsid w:val="00945FA6"/>
    <w:rsid w:val="0094654A"/>
    <w:rsid w:val="0094719F"/>
    <w:rsid w:val="0094793C"/>
    <w:rsid w:val="00947967"/>
    <w:rsid w:val="00947A83"/>
    <w:rsid w:val="009503ED"/>
    <w:rsid w:val="00951278"/>
    <w:rsid w:val="0095191F"/>
    <w:rsid w:val="00951E2D"/>
    <w:rsid w:val="00952594"/>
    <w:rsid w:val="0095297D"/>
    <w:rsid w:val="009531A0"/>
    <w:rsid w:val="0095325D"/>
    <w:rsid w:val="00953B25"/>
    <w:rsid w:val="00954487"/>
    <w:rsid w:val="009548D3"/>
    <w:rsid w:val="0095500A"/>
    <w:rsid w:val="00955C11"/>
    <w:rsid w:val="00955D3A"/>
    <w:rsid w:val="00956BDE"/>
    <w:rsid w:val="00957123"/>
    <w:rsid w:val="009578D4"/>
    <w:rsid w:val="00960DAB"/>
    <w:rsid w:val="00961F46"/>
    <w:rsid w:val="009621FF"/>
    <w:rsid w:val="00962A8C"/>
    <w:rsid w:val="0096352F"/>
    <w:rsid w:val="00963D07"/>
    <w:rsid w:val="009655D5"/>
    <w:rsid w:val="00966B7D"/>
    <w:rsid w:val="00967507"/>
    <w:rsid w:val="00967772"/>
    <w:rsid w:val="00967AD8"/>
    <w:rsid w:val="00971BA9"/>
    <w:rsid w:val="00971CB8"/>
    <w:rsid w:val="009732AF"/>
    <w:rsid w:val="00974900"/>
    <w:rsid w:val="00974C3B"/>
    <w:rsid w:val="00974D79"/>
    <w:rsid w:val="009755EA"/>
    <w:rsid w:val="00975A13"/>
    <w:rsid w:val="0097792C"/>
    <w:rsid w:val="00977E90"/>
    <w:rsid w:val="00980559"/>
    <w:rsid w:val="009806C1"/>
    <w:rsid w:val="00980C7E"/>
    <w:rsid w:val="0098155A"/>
    <w:rsid w:val="00981C4A"/>
    <w:rsid w:val="009831D0"/>
    <w:rsid w:val="00983A16"/>
    <w:rsid w:val="0098407B"/>
    <w:rsid w:val="00984D59"/>
    <w:rsid w:val="00985EA8"/>
    <w:rsid w:val="0098616A"/>
    <w:rsid w:val="00986949"/>
    <w:rsid w:val="0098752A"/>
    <w:rsid w:val="00992464"/>
    <w:rsid w:val="00992A01"/>
    <w:rsid w:val="0099314C"/>
    <w:rsid w:val="00993722"/>
    <w:rsid w:val="00993C4C"/>
    <w:rsid w:val="00994161"/>
    <w:rsid w:val="00994AC9"/>
    <w:rsid w:val="00994CAC"/>
    <w:rsid w:val="00995067"/>
    <w:rsid w:val="009955BC"/>
    <w:rsid w:val="00995824"/>
    <w:rsid w:val="00996D57"/>
    <w:rsid w:val="00997B4D"/>
    <w:rsid w:val="00997D74"/>
    <w:rsid w:val="009A0CB0"/>
    <w:rsid w:val="009A14E3"/>
    <w:rsid w:val="009A1E06"/>
    <w:rsid w:val="009A238E"/>
    <w:rsid w:val="009A25C8"/>
    <w:rsid w:val="009A2927"/>
    <w:rsid w:val="009A2D0D"/>
    <w:rsid w:val="009A31AC"/>
    <w:rsid w:val="009A33EB"/>
    <w:rsid w:val="009A37C5"/>
    <w:rsid w:val="009A4A11"/>
    <w:rsid w:val="009A5E56"/>
    <w:rsid w:val="009A60D4"/>
    <w:rsid w:val="009A6219"/>
    <w:rsid w:val="009A6696"/>
    <w:rsid w:val="009A6EC5"/>
    <w:rsid w:val="009A72BE"/>
    <w:rsid w:val="009A72F6"/>
    <w:rsid w:val="009B1E68"/>
    <w:rsid w:val="009B1EB9"/>
    <w:rsid w:val="009B2629"/>
    <w:rsid w:val="009B271D"/>
    <w:rsid w:val="009B2793"/>
    <w:rsid w:val="009B29A5"/>
    <w:rsid w:val="009B2BD9"/>
    <w:rsid w:val="009B388A"/>
    <w:rsid w:val="009B3C39"/>
    <w:rsid w:val="009B510B"/>
    <w:rsid w:val="009B5F59"/>
    <w:rsid w:val="009B60C0"/>
    <w:rsid w:val="009B6443"/>
    <w:rsid w:val="009B712A"/>
    <w:rsid w:val="009B7654"/>
    <w:rsid w:val="009B77E9"/>
    <w:rsid w:val="009B7849"/>
    <w:rsid w:val="009B7BE3"/>
    <w:rsid w:val="009B7F2B"/>
    <w:rsid w:val="009C0103"/>
    <w:rsid w:val="009C112C"/>
    <w:rsid w:val="009C1CAE"/>
    <w:rsid w:val="009C1D1D"/>
    <w:rsid w:val="009C1D7F"/>
    <w:rsid w:val="009C2080"/>
    <w:rsid w:val="009C433B"/>
    <w:rsid w:val="009C443F"/>
    <w:rsid w:val="009C4A4D"/>
    <w:rsid w:val="009C4D2D"/>
    <w:rsid w:val="009C5B46"/>
    <w:rsid w:val="009C6DB9"/>
    <w:rsid w:val="009C735C"/>
    <w:rsid w:val="009C75BA"/>
    <w:rsid w:val="009D018C"/>
    <w:rsid w:val="009D0A7B"/>
    <w:rsid w:val="009D0B8E"/>
    <w:rsid w:val="009D115A"/>
    <w:rsid w:val="009D1572"/>
    <w:rsid w:val="009D29D3"/>
    <w:rsid w:val="009D2AD2"/>
    <w:rsid w:val="009D4AB2"/>
    <w:rsid w:val="009D5556"/>
    <w:rsid w:val="009D5751"/>
    <w:rsid w:val="009D5FD9"/>
    <w:rsid w:val="009D73B7"/>
    <w:rsid w:val="009E0BCE"/>
    <w:rsid w:val="009E1444"/>
    <w:rsid w:val="009E1738"/>
    <w:rsid w:val="009E206C"/>
    <w:rsid w:val="009E211F"/>
    <w:rsid w:val="009E2580"/>
    <w:rsid w:val="009E2A86"/>
    <w:rsid w:val="009E2BA6"/>
    <w:rsid w:val="009E33BD"/>
    <w:rsid w:val="009E3578"/>
    <w:rsid w:val="009E41DF"/>
    <w:rsid w:val="009E4AE1"/>
    <w:rsid w:val="009E54AD"/>
    <w:rsid w:val="009E5659"/>
    <w:rsid w:val="009E5853"/>
    <w:rsid w:val="009E6260"/>
    <w:rsid w:val="009E69AA"/>
    <w:rsid w:val="009E6E62"/>
    <w:rsid w:val="009E7071"/>
    <w:rsid w:val="009E7804"/>
    <w:rsid w:val="009E79C2"/>
    <w:rsid w:val="009F14F1"/>
    <w:rsid w:val="009F1A01"/>
    <w:rsid w:val="009F1E56"/>
    <w:rsid w:val="009F208E"/>
    <w:rsid w:val="009F2C99"/>
    <w:rsid w:val="009F30A3"/>
    <w:rsid w:val="009F348F"/>
    <w:rsid w:val="009F392B"/>
    <w:rsid w:val="009F3B0E"/>
    <w:rsid w:val="009F46DD"/>
    <w:rsid w:val="009F4994"/>
    <w:rsid w:val="009F4F36"/>
    <w:rsid w:val="009F568A"/>
    <w:rsid w:val="009F571A"/>
    <w:rsid w:val="009F641F"/>
    <w:rsid w:val="009F6F45"/>
    <w:rsid w:val="009F7A3A"/>
    <w:rsid w:val="00A0261D"/>
    <w:rsid w:val="00A026B6"/>
    <w:rsid w:val="00A02A86"/>
    <w:rsid w:val="00A0553C"/>
    <w:rsid w:val="00A05A76"/>
    <w:rsid w:val="00A10DC1"/>
    <w:rsid w:val="00A11BD8"/>
    <w:rsid w:val="00A126FB"/>
    <w:rsid w:val="00A12DE8"/>
    <w:rsid w:val="00A13152"/>
    <w:rsid w:val="00A13204"/>
    <w:rsid w:val="00A13BE2"/>
    <w:rsid w:val="00A14113"/>
    <w:rsid w:val="00A1430C"/>
    <w:rsid w:val="00A14667"/>
    <w:rsid w:val="00A14EB5"/>
    <w:rsid w:val="00A15BA2"/>
    <w:rsid w:val="00A16B80"/>
    <w:rsid w:val="00A16C8B"/>
    <w:rsid w:val="00A17E2F"/>
    <w:rsid w:val="00A17F6B"/>
    <w:rsid w:val="00A2051B"/>
    <w:rsid w:val="00A2099E"/>
    <w:rsid w:val="00A20DEC"/>
    <w:rsid w:val="00A20F26"/>
    <w:rsid w:val="00A21BC8"/>
    <w:rsid w:val="00A21CEF"/>
    <w:rsid w:val="00A22A5F"/>
    <w:rsid w:val="00A22DC8"/>
    <w:rsid w:val="00A23345"/>
    <w:rsid w:val="00A23914"/>
    <w:rsid w:val="00A2399C"/>
    <w:rsid w:val="00A23D31"/>
    <w:rsid w:val="00A244EC"/>
    <w:rsid w:val="00A24AFB"/>
    <w:rsid w:val="00A24CD1"/>
    <w:rsid w:val="00A25B52"/>
    <w:rsid w:val="00A26076"/>
    <w:rsid w:val="00A26F7F"/>
    <w:rsid w:val="00A26F80"/>
    <w:rsid w:val="00A30709"/>
    <w:rsid w:val="00A309FC"/>
    <w:rsid w:val="00A30AE1"/>
    <w:rsid w:val="00A30FBB"/>
    <w:rsid w:val="00A32B5F"/>
    <w:rsid w:val="00A32C55"/>
    <w:rsid w:val="00A336BA"/>
    <w:rsid w:val="00A34496"/>
    <w:rsid w:val="00A34BEB"/>
    <w:rsid w:val="00A351EE"/>
    <w:rsid w:val="00A353EC"/>
    <w:rsid w:val="00A35C81"/>
    <w:rsid w:val="00A3758D"/>
    <w:rsid w:val="00A401FF"/>
    <w:rsid w:val="00A40BC1"/>
    <w:rsid w:val="00A40BDE"/>
    <w:rsid w:val="00A4157E"/>
    <w:rsid w:val="00A41FBB"/>
    <w:rsid w:val="00A42E98"/>
    <w:rsid w:val="00A43CEF"/>
    <w:rsid w:val="00A44396"/>
    <w:rsid w:val="00A44CCA"/>
    <w:rsid w:val="00A44ED8"/>
    <w:rsid w:val="00A45A3B"/>
    <w:rsid w:val="00A46751"/>
    <w:rsid w:val="00A46985"/>
    <w:rsid w:val="00A472D8"/>
    <w:rsid w:val="00A50289"/>
    <w:rsid w:val="00A50595"/>
    <w:rsid w:val="00A50D51"/>
    <w:rsid w:val="00A51072"/>
    <w:rsid w:val="00A51A28"/>
    <w:rsid w:val="00A53028"/>
    <w:rsid w:val="00A54EED"/>
    <w:rsid w:val="00A54F30"/>
    <w:rsid w:val="00A562F5"/>
    <w:rsid w:val="00A56970"/>
    <w:rsid w:val="00A57001"/>
    <w:rsid w:val="00A5763A"/>
    <w:rsid w:val="00A57856"/>
    <w:rsid w:val="00A57AD5"/>
    <w:rsid w:val="00A57D72"/>
    <w:rsid w:val="00A6000E"/>
    <w:rsid w:val="00A6018C"/>
    <w:rsid w:val="00A60A18"/>
    <w:rsid w:val="00A616FF"/>
    <w:rsid w:val="00A617C6"/>
    <w:rsid w:val="00A62703"/>
    <w:rsid w:val="00A62C82"/>
    <w:rsid w:val="00A62EE3"/>
    <w:rsid w:val="00A64346"/>
    <w:rsid w:val="00A64952"/>
    <w:rsid w:val="00A65522"/>
    <w:rsid w:val="00A65610"/>
    <w:rsid w:val="00A65A58"/>
    <w:rsid w:val="00A671FB"/>
    <w:rsid w:val="00A6765C"/>
    <w:rsid w:val="00A678F1"/>
    <w:rsid w:val="00A67A5B"/>
    <w:rsid w:val="00A70EB1"/>
    <w:rsid w:val="00A71220"/>
    <w:rsid w:val="00A712EF"/>
    <w:rsid w:val="00A72688"/>
    <w:rsid w:val="00A756D5"/>
    <w:rsid w:val="00A757D9"/>
    <w:rsid w:val="00A76640"/>
    <w:rsid w:val="00A76EF1"/>
    <w:rsid w:val="00A772C1"/>
    <w:rsid w:val="00A77662"/>
    <w:rsid w:val="00A80B85"/>
    <w:rsid w:val="00A81635"/>
    <w:rsid w:val="00A8165E"/>
    <w:rsid w:val="00A8246C"/>
    <w:rsid w:val="00A82DD3"/>
    <w:rsid w:val="00A84812"/>
    <w:rsid w:val="00A84D19"/>
    <w:rsid w:val="00A84F46"/>
    <w:rsid w:val="00A85601"/>
    <w:rsid w:val="00A85FEB"/>
    <w:rsid w:val="00A8625F"/>
    <w:rsid w:val="00A8651B"/>
    <w:rsid w:val="00A87E2B"/>
    <w:rsid w:val="00A90546"/>
    <w:rsid w:val="00A908D5"/>
    <w:rsid w:val="00A911A3"/>
    <w:rsid w:val="00A9138D"/>
    <w:rsid w:val="00A913ED"/>
    <w:rsid w:val="00A91AA8"/>
    <w:rsid w:val="00A91BD6"/>
    <w:rsid w:val="00A91CC7"/>
    <w:rsid w:val="00A92181"/>
    <w:rsid w:val="00A92C9A"/>
    <w:rsid w:val="00A93609"/>
    <w:rsid w:val="00A9402E"/>
    <w:rsid w:val="00A944B9"/>
    <w:rsid w:val="00A945AA"/>
    <w:rsid w:val="00A956BA"/>
    <w:rsid w:val="00A959ED"/>
    <w:rsid w:val="00A95D5C"/>
    <w:rsid w:val="00A96568"/>
    <w:rsid w:val="00A97121"/>
    <w:rsid w:val="00A977E7"/>
    <w:rsid w:val="00A97A42"/>
    <w:rsid w:val="00AA1DB1"/>
    <w:rsid w:val="00AA2143"/>
    <w:rsid w:val="00AA2273"/>
    <w:rsid w:val="00AA25B6"/>
    <w:rsid w:val="00AA3A69"/>
    <w:rsid w:val="00AA3FCA"/>
    <w:rsid w:val="00AA4702"/>
    <w:rsid w:val="00AA54E7"/>
    <w:rsid w:val="00AA61CF"/>
    <w:rsid w:val="00AA735C"/>
    <w:rsid w:val="00AA7D14"/>
    <w:rsid w:val="00AB0A3F"/>
    <w:rsid w:val="00AB0A41"/>
    <w:rsid w:val="00AB0E0C"/>
    <w:rsid w:val="00AB13C9"/>
    <w:rsid w:val="00AB14AF"/>
    <w:rsid w:val="00AB2A64"/>
    <w:rsid w:val="00AB2BE1"/>
    <w:rsid w:val="00AB35C0"/>
    <w:rsid w:val="00AB488D"/>
    <w:rsid w:val="00AB50BB"/>
    <w:rsid w:val="00AB5197"/>
    <w:rsid w:val="00AB5351"/>
    <w:rsid w:val="00AB5EE7"/>
    <w:rsid w:val="00AB61C1"/>
    <w:rsid w:val="00AB621C"/>
    <w:rsid w:val="00AB6BE3"/>
    <w:rsid w:val="00AB75CD"/>
    <w:rsid w:val="00AB7627"/>
    <w:rsid w:val="00AC00A0"/>
    <w:rsid w:val="00AC050A"/>
    <w:rsid w:val="00AC065B"/>
    <w:rsid w:val="00AC0765"/>
    <w:rsid w:val="00AC102C"/>
    <w:rsid w:val="00AC17C0"/>
    <w:rsid w:val="00AC23DD"/>
    <w:rsid w:val="00AC2620"/>
    <w:rsid w:val="00AC26EB"/>
    <w:rsid w:val="00AC2E3B"/>
    <w:rsid w:val="00AC3BDE"/>
    <w:rsid w:val="00AC3C3F"/>
    <w:rsid w:val="00AC48FD"/>
    <w:rsid w:val="00AC4B21"/>
    <w:rsid w:val="00AC4F3F"/>
    <w:rsid w:val="00AC50EA"/>
    <w:rsid w:val="00AC50FE"/>
    <w:rsid w:val="00AC541D"/>
    <w:rsid w:val="00AC6519"/>
    <w:rsid w:val="00AC722D"/>
    <w:rsid w:val="00AC7311"/>
    <w:rsid w:val="00AC7673"/>
    <w:rsid w:val="00AD03D9"/>
    <w:rsid w:val="00AD0E62"/>
    <w:rsid w:val="00AD110E"/>
    <w:rsid w:val="00AD1971"/>
    <w:rsid w:val="00AD1B3F"/>
    <w:rsid w:val="00AD24A8"/>
    <w:rsid w:val="00AD3A2F"/>
    <w:rsid w:val="00AD41B9"/>
    <w:rsid w:val="00AD4C03"/>
    <w:rsid w:val="00AD6092"/>
    <w:rsid w:val="00AD7513"/>
    <w:rsid w:val="00AD75BB"/>
    <w:rsid w:val="00AD7FF7"/>
    <w:rsid w:val="00AE123C"/>
    <w:rsid w:val="00AE130A"/>
    <w:rsid w:val="00AE1CA3"/>
    <w:rsid w:val="00AE2BFB"/>
    <w:rsid w:val="00AE2F7A"/>
    <w:rsid w:val="00AE3ADA"/>
    <w:rsid w:val="00AE3EF7"/>
    <w:rsid w:val="00AE51AB"/>
    <w:rsid w:val="00AE5CB2"/>
    <w:rsid w:val="00AE6197"/>
    <w:rsid w:val="00AE63AD"/>
    <w:rsid w:val="00AE689B"/>
    <w:rsid w:val="00AE7041"/>
    <w:rsid w:val="00AE797D"/>
    <w:rsid w:val="00AE7BBC"/>
    <w:rsid w:val="00AE7D00"/>
    <w:rsid w:val="00AF02EA"/>
    <w:rsid w:val="00AF0516"/>
    <w:rsid w:val="00AF0913"/>
    <w:rsid w:val="00AF1DA3"/>
    <w:rsid w:val="00AF2776"/>
    <w:rsid w:val="00AF2DDC"/>
    <w:rsid w:val="00AF3BE8"/>
    <w:rsid w:val="00AF42ED"/>
    <w:rsid w:val="00AF4491"/>
    <w:rsid w:val="00AF45F8"/>
    <w:rsid w:val="00AF4A8A"/>
    <w:rsid w:val="00AF527B"/>
    <w:rsid w:val="00AF6577"/>
    <w:rsid w:val="00AF6769"/>
    <w:rsid w:val="00B02F46"/>
    <w:rsid w:val="00B039E6"/>
    <w:rsid w:val="00B03B7D"/>
    <w:rsid w:val="00B03C6D"/>
    <w:rsid w:val="00B049A8"/>
    <w:rsid w:val="00B05045"/>
    <w:rsid w:val="00B05725"/>
    <w:rsid w:val="00B06D2E"/>
    <w:rsid w:val="00B07102"/>
    <w:rsid w:val="00B07427"/>
    <w:rsid w:val="00B07A0D"/>
    <w:rsid w:val="00B07B53"/>
    <w:rsid w:val="00B07DF1"/>
    <w:rsid w:val="00B118A3"/>
    <w:rsid w:val="00B11A3E"/>
    <w:rsid w:val="00B1266E"/>
    <w:rsid w:val="00B12863"/>
    <w:rsid w:val="00B143A0"/>
    <w:rsid w:val="00B14F7A"/>
    <w:rsid w:val="00B153CA"/>
    <w:rsid w:val="00B16379"/>
    <w:rsid w:val="00B166C3"/>
    <w:rsid w:val="00B16E09"/>
    <w:rsid w:val="00B17BA6"/>
    <w:rsid w:val="00B20215"/>
    <w:rsid w:val="00B20DF0"/>
    <w:rsid w:val="00B20E44"/>
    <w:rsid w:val="00B21B3D"/>
    <w:rsid w:val="00B21CEA"/>
    <w:rsid w:val="00B221D0"/>
    <w:rsid w:val="00B226A0"/>
    <w:rsid w:val="00B226D8"/>
    <w:rsid w:val="00B22C6D"/>
    <w:rsid w:val="00B23347"/>
    <w:rsid w:val="00B24B5C"/>
    <w:rsid w:val="00B259A6"/>
    <w:rsid w:val="00B26471"/>
    <w:rsid w:val="00B264C6"/>
    <w:rsid w:val="00B2673A"/>
    <w:rsid w:val="00B26C27"/>
    <w:rsid w:val="00B26C5E"/>
    <w:rsid w:val="00B27145"/>
    <w:rsid w:val="00B276EB"/>
    <w:rsid w:val="00B27773"/>
    <w:rsid w:val="00B27837"/>
    <w:rsid w:val="00B27932"/>
    <w:rsid w:val="00B27FBE"/>
    <w:rsid w:val="00B30F9C"/>
    <w:rsid w:val="00B30FE8"/>
    <w:rsid w:val="00B31AC1"/>
    <w:rsid w:val="00B31D8D"/>
    <w:rsid w:val="00B331D4"/>
    <w:rsid w:val="00B33AA7"/>
    <w:rsid w:val="00B34C66"/>
    <w:rsid w:val="00B36628"/>
    <w:rsid w:val="00B3705F"/>
    <w:rsid w:val="00B3761F"/>
    <w:rsid w:val="00B37AD8"/>
    <w:rsid w:val="00B37BE8"/>
    <w:rsid w:val="00B415F8"/>
    <w:rsid w:val="00B4196E"/>
    <w:rsid w:val="00B424CC"/>
    <w:rsid w:val="00B431DB"/>
    <w:rsid w:val="00B437B0"/>
    <w:rsid w:val="00B43C19"/>
    <w:rsid w:val="00B43C56"/>
    <w:rsid w:val="00B43FA1"/>
    <w:rsid w:val="00B442A0"/>
    <w:rsid w:val="00B44926"/>
    <w:rsid w:val="00B44C9C"/>
    <w:rsid w:val="00B45D5F"/>
    <w:rsid w:val="00B46B72"/>
    <w:rsid w:val="00B4727F"/>
    <w:rsid w:val="00B5003B"/>
    <w:rsid w:val="00B5010F"/>
    <w:rsid w:val="00B50C90"/>
    <w:rsid w:val="00B51742"/>
    <w:rsid w:val="00B52514"/>
    <w:rsid w:val="00B526FE"/>
    <w:rsid w:val="00B53F83"/>
    <w:rsid w:val="00B54FD2"/>
    <w:rsid w:val="00B55638"/>
    <w:rsid w:val="00B55C1E"/>
    <w:rsid w:val="00B568A8"/>
    <w:rsid w:val="00B574E2"/>
    <w:rsid w:val="00B57CB5"/>
    <w:rsid w:val="00B57EDA"/>
    <w:rsid w:val="00B600C9"/>
    <w:rsid w:val="00B60AC3"/>
    <w:rsid w:val="00B60CBB"/>
    <w:rsid w:val="00B61AAC"/>
    <w:rsid w:val="00B61AD6"/>
    <w:rsid w:val="00B620C8"/>
    <w:rsid w:val="00B62260"/>
    <w:rsid w:val="00B62C26"/>
    <w:rsid w:val="00B635F1"/>
    <w:rsid w:val="00B640EA"/>
    <w:rsid w:val="00B6493A"/>
    <w:rsid w:val="00B64E25"/>
    <w:rsid w:val="00B64EF0"/>
    <w:rsid w:val="00B65129"/>
    <w:rsid w:val="00B666E1"/>
    <w:rsid w:val="00B66E99"/>
    <w:rsid w:val="00B67610"/>
    <w:rsid w:val="00B70117"/>
    <w:rsid w:val="00B703BE"/>
    <w:rsid w:val="00B70791"/>
    <w:rsid w:val="00B70B9D"/>
    <w:rsid w:val="00B71094"/>
    <w:rsid w:val="00B71404"/>
    <w:rsid w:val="00B72071"/>
    <w:rsid w:val="00B72532"/>
    <w:rsid w:val="00B72630"/>
    <w:rsid w:val="00B72AB8"/>
    <w:rsid w:val="00B74588"/>
    <w:rsid w:val="00B74CDA"/>
    <w:rsid w:val="00B76ACF"/>
    <w:rsid w:val="00B76F7F"/>
    <w:rsid w:val="00B77645"/>
    <w:rsid w:val="00B77D5F"/>
    <w:rsid w:val="00B77FFD"/>
    <w:rsid w:val="00B8033C"/>
    <w:rsid w:val="00B8089C"/>
    <w:rsid w:val="00B81415"/>
    <w:rsid w:val="00B817E2"/>
    <w:rsid w:val="00B82197"/>
    <w:rsid w:val="00B82554"/>
    <w:rsid w:val="00B828B7"/>
    <w:rsid w:val="00B830EC"/>
    <w:rsid w:val="00B84F85"/>
    <w:rsid w:val="00B8549F"/>
    <w:rsid w:val="00B86537"/>
    <w:rsid w:val="00B87CD6"/>
    <w:rsid w:val="00B9075B"/>
    <w:rsid w:val="00B909B0"/>
    <w:rsid w:val="00B90AC6"/>
    <w:rsid w:val="00B90BAF"/>
    <w:rsid w:val="00B90E62"/>
    <w:rsid w:val="00B9153F"/>
    <w:rsid w:val="00B91874"/>
    <w:rsid w:val="00B91B0B"/>
    <w:rsid w:val="00B930A4"/>
    <w:rsid w:val="00B9318E"/>
    <w:rsid w:val="00B936CD"/>
    <w:rsid w:val="00B940AE"/>
    <w:rsid w:val="00B9417B"/>
    <w:rsid w:val="00B944F3"/>
    <w:rsid w:val="00B9491C"/>
    <w:rsid w:val="00B94A7A"/>
    <w:rsid w:val="00B94BBE"/>
    <w:rsid w:val="00B960E0"/>
    <w:rsid w:val="00B96DC6"/>
    <w:rsid w:val="00B973EE"/>
    <w:rsid w:val="00B975A2"/>
    <w:rsid w:val="00B97F71"/>
    <w:rsid w:val="00BA0E6E"/>
    <w:rsid w:val="00BA1185"/>
    <w:rsid w:val="00BA1444"/>
    <w:rsid w:val="00BA1AFC"/>
    <w:rsid w:val="00BA1C07"/>
    <w:rsid w:val="00BA2154"/>
    <w:rsid w:val="00BA2156"/>
    <w:rsid w:val="00BA2512"/>
    <w:rsid w:val="00BA2816"/>
    <w:rsid w:val="00BA2A07"/>
    <w:rsid w:val="00BA2F44"/>
    <w:rsid w:val="00BA310C"/>
    <w:rsid w:val="00BA3C2F"/>
    <w:rsid w:val="00BA4329"/>
    <w:rsid w:val="00BA4773"/>
    <w:rsid w:val="00BA5385"/>
    <w:rsid w:val="00BA65DF"/>
    <w:rsid w:val="00BA6ACC"/>
    <w:rsid w:val="00BA6BAC"/>
    <w:rsid w:val="00BA6D22"/>
    <w:rsid w:val="00BA6F79"/>
    <w:rsid w:val="00BA717E"/>
    <w:rsid w:val="00BA7A32"/>
    <w:rsid w:val="00BB0508"/>
    <w:rsid w:val="00BB15F0"/>
    <w:rsid w:val="00BB16CF"/>
    <w:rsid w:val="00BB18B2"/>
    <w:rsid w:val="00BB2F12"/>
    <w:rsid w:val="00BB3C0C"/>
    <w:rsid w:val="00BB4486"/>
    <w:rsid w:val="00BB4DEF"/>
    <w:rsid w:val="00BB5E9A"/>
    <w:rsid w:val="00BB5EE5"/>
    <w:rsid w:val="00BB6ED4"/>
    <w:rsid w:val="00BB7413"/>
    <w:rsid w:val="00BB7D98"/>
    <w:rsid w:val="00BC16C9"/>
    <w:rsid w:val="00BC19FE"/>
    <w:rsid w:val="00BC2239"/>
    <w:rsid w:val="00BC2399"/>
    <w:rsid w:val="00BC28B2"/>
    <w:rsid w:val="00BC2AD7"/>
    <w:rsid w:val="00BC38A1"/>
    <w:rsid w:val="00BC3CCB"/>
    <w:rsid w:val="00BC4018"/>
    <w:rsid w:val="00BC408B"/>
    <w:rsid w:val="00BC4210"/>
    <w:rsid w:val="00BC48DB"/>
    <w:rsid w:val="00BC594E"/>
    <w:rsid w:val="00BC62BD"/>
    <w:rsid w:val="00BC62C1"/>
    <w:rsid w:val="00BC777C"/>
    <w:rsid w:val="00BC7D59"/>
    <w:rsid w:val="00BC7F37"/>
    <w:rsid w:val="00BD04B8"/>
    <w:rsid w:val="00BD18D2"/>
    <w:rsid w:val="00BD1B8F"/>
    <w:rsid w:val="00BD1DE5"/>
    <w:rsid w:val="00BD2368"/>
    <w:rsid w:val="00BD26FD"/>
    <w:rsid w:val="00BD2BEB"/>
    <w:rsid w:val="00BD2DD5"/>
    <w:rsid w:val="00BD384B"/>
    <w:rsid w:val="00BD4A9A"/>
    <w:rsid w:val="00BD4CE9"/>
    <w:rsid w:val="00BD5B79"/>
    <w:rsid w:val="00BD5F38"/>
    <w:rsid w:val="00BD67C5"/>
    <w:rsid w:val="00BD76CD"/>
    <w:rsid w:val="00BE0556"/>
    <w:rsid w:val="00BE0677"/>
    <w:rsid w:val="00BE16F6"/>
    <w:rsid w:val="00BE181B"/>
    <w:rsid w:val="00BE1860"/>
    <w:rsid w:val="00BE291B"/>
    <w:rsid w:val="00BE2A16"/>
    <w:rsid w:val="00BE3395"/>
    <w:rsid w:val="00BE3CB7"/>
    <w:rsid w:val="00BE41D5"/>
    <w:rsid w:val="00BE5ABC"/>
    <w:rsid w:val="00BE5CF5"/>
    <w:rsid w:val="00BE610E"/>
    <w:rsid w:val="00BE61B4"/>
    <w:rsid w:val="00BE62C8"/>
    <w:rsid w:val="00BE6B38"/>
    <w:rsid w:val="00BE7D30"/>
    <w:rsid w:val="00BF0C9B"/>
    <w:rsid w:val="00BF21CD"/>
    <w:rsid w:val="00BF2250"/>
    <w:rsid w:val="00BF23FC"/>
    <w:rsid w:val="00BF2D9C"/>
    <w:rsid w:val="00BF2F38"/>
    <w:rsid w:val="00BF4DD1"/>
    <w:rsid w:val="00BF559F"/>
    <w:rsid w:val="00BF5D86"/>
    <w:rsid w:val="00BF6007"/>
    <w:rsid w:val="00BF63EF"/>
    <w:rsid w:val="00BF6B82"/>
    <w:rsid w:val="00C004C0"/>
    <w:rsid w:val="00C01C6D"/>
    <w:rsid w:val="00C01EB1"/>
    <w:rsid w:val="00C02497"/>
    <w:rsid w:val="00C034EF"/>
    <w:rsid w:val="00C03698"/>
    <w:rsid w:val="00C03E68"/>
    <w:rsid w:val="00C049D9"/>
    <w:rsid w:val="00C058E6"/>
    <w:rsid w:val="00C05C4A"/>
    <w:rsid w:val="00C05E42"/>
    <w:rsid w:val="00C061D8"/>
    <w:rsid w:val="00C0664D"/>
    <w:rsid w:val="00C0667F"/>
    <w:rsid w:val="00C0675F"/>
    <w:rsid w:val="00C07119"/>
    <w:rsid w:val="00C0753E"/>
    <w:rsid w:val="00C10F56"/>
    <w:rsid w:val="00C126A7"/>
    <w:rsid w:val="00C12A68"/>
    <w:rsid w:val="00C13129"/>
    <w:rsid w:val="00C1459D"/>
    <w:rsid w:val="00C147E9"/>
    <w:rsid w:val="00C15F82"/>
    <w:rsid w:val="00C16686"/>
    <w:rsid w:val="00C16A3B"/>
    <w:rsid w:val="00C16D0B"/>
    <w:rsid w:val="00C17153"/>
    <w:rsid w:val="00C17202"/>
    <w:rsid w:val="00C17C6F"/>
    <w:rsid w:val="00C20547"/>
    <w:rsid w:val="00C20797"/>
    <w:rsid w:val="00C207A0"/>
    <w:rsid w:val="00C21F85"/>
    <w:rsid w:val="00C22D43"/>
    <w:rsid w:val="00C22FA1"/>
    <w:rsid w:val="00C23273"/>
    <w:rsid w:val="00C23A03"/>
    <w:rsid w:val="00C23E4A"/>
    <w:rsid w:val="00C24373"/>
    <w:rsid w:val="00C25082"/>
    <w:rsid w:val="00C257BD"/>
    <w:rsid w:val="00C27D72"/>
    <w:rsid w:val="00C30643"/>
    <w:rsid w:val="00C318C3"/>
    <w:rsid w:val="00C3217E"/>
    <w:rsid w:val="00C32D00"/>
    <w:rsid w:val="00C336DD"/>
    <w:rsid w:val="00C33CEB"/>
    <w:rsid w:val="00C34498"/>
    <w:rsid w:val="00C347A9"/>
    <w:rsid w:val="00C34CC8"/>
    <w:rsid w:val="00C3652A"/>
    <w:rsid w:val="00C3720E"/>
    <w:rsid w:val="00C373FD"/>
    <w:rsid w:val="00C37DBB"/>
    <w:rsid w:val="00C37DFD"/>
    <w:rsid w:val="00C40429"/>
    <w:rsid w:val="00C4068A"/>
    <w:rsid w:val="00C407D4"/>
    <w:rsid w:val="00C41EFF"/>
    <w:rsid w:val="00C432B2"/>
    <w:rsid w:val="00C43388"/>
    <w:rsid w:val="00C433A9"/>
    <w:rsid w:val="00C43EC0"/>
    <w:rsid w:val="00C43F82"/>
    <w:rsid w:val="00C4491A"/>
    <w:rsid w:val="00C45819"/>
    <w:rsid w:val="00C45AD3"/>
    <w:rsid w:val="00C45AD8"/>
    <w:rsid w:val="00C45E52"/>
    <w:rsid w:val="00C474E0"/>
    <w:rsid w:val="00C47F55"/>
    <w:rsid w:val="00C52324"/>
    <w:rsid w:val="00C52C19"/>
    <w:rsid w:val="00C52ED7"/>
    <w:rsid w:val="00C53993"/>
    <w:rsid w:val="00C5489B"/>
    <w:rsid w:val="00C54D97"/>
    <w:rsid w:val="00C54F0D"/>
    <w:rsid w:val="00C55F96"/>
    <w:rsid w:val="00C56AC5"/>
    <w:rsid w:val="00C5721F"/>
    <w:rsid w:val="00C5736B"/>
    <w:rsid w:val="00C57ECB"/>
    <w:rsid w:val="00C60B26"/>
    <w:rsid w:val="00C61C6F"/>
    <w:rsid w:val="00C61CC6"/>
    <w:rsid w:val="00C62E6F"/>
    <w:rsid w:val="00C638C6"/>
    <w:rsid w:val="00C64545"/>
    <w:rsid w:val="00C64CD8"/>
    <w:rsid w:val="00C67869"/>
    <w:rsid w:val="00C678EE"/>
    <w:rsid w:val="00C7081A"/>
    <w:rsid w:val="00C70C74"/>
    <w:rsid w:val="00C70DE3"/>
    <w:rsid w:val="00C7106F"/>
    <w:rsid w:val="00C72766"/>
    <w:rsid w:val="00C73FF3"/>
    <w:rsid w:val="00C743FB"/>
    <w:rsid w:val="00C74630"/>
    <w:rsid w:val="00C7512F"/>
    <w:rsid w:val="00C75571"/>
    <w:rsid w:val="00C75677"/>
    <w:rsid w:val="00C768DE"/>
    <w:rsid w:val="00C773A2"/>
    <w:rsid w:val="00C80C99"/>
    <w:rsid w:val="00C819B9"/>
    <w:rsid w:val="00C81D59"/>
    <w:rsid w:val="00C8206A"/>
    <w:rsid w:val="00C83460"/>
    <w:rsid w:val="00C83A8F"/>
    <w:rsid w:val="00C845C9"/>
    <w:rsid w:val="00C84E7D"/>
    <w:rsid w:val="00C85700"/>
    <w:rsid w:val="00C86B8A"/>
    <w:rsid w:val="00C86DB0"/>
    <w:rsid w:val="00C871A4"/>
    <w:rsid w:val="00C871C0"/>
    <w:rsid w:val="00C8744C"/>
    <w:rsid w:val="00C87620"/>
    <w:rsid w:val="00C909C6"/>
    <w:rsid w:val="00C90D20"/>
    <w:rsid w:val="00C913AF"/>
    <w:rsid w:val="00C91721"/>
    <w:rsid w:val="00C91B22"/>
    <w:rsid w:val="00C92DCE"/>
    <w:rsid w:val="00C93AE6"/>
    <w:rsid w:val="00C93E7F"/>
    <w:rsid w:val="00C94949"/>
    <w:rsid w:val="00C958BB"/>
    <w:rsid w:val="00C96A91"/>
    <w:rsid w:val="00C9718A"/>
    <w:rsid w:val="00C97B87"/>
    <w:rsid w:val="00C97D17"/>
    <w:rsid w:val="00CA08A7"/>
    <w:rsid w:val="00CA1A2F"/>
    <w:rsid w:val="00CA21B1"/>
    <w:rsid w:val="00CA257E"/>
    <w:rsid w:val="00CA2714"/>
    <w:rsid w:val="00CA2C4A"/>
    <w:rsid w:val="00CA41BB"/>
    <w:rsid w:val="00CA41E9"/>
    <w:rsid w:val="00CA47F0"/>
    <w:rsid w:val="00CA5D73"/>
    <w:rsid w:val="00CA6725"/>
    <w:rsid w:val="00CA6938"/>
    <w:rsid w:val="00CA6BB4"/>
    <w:rsid w:val="00CA76EB"/>
    <w:rsid w:val="00CA7DF9"/>
    <w:rsid w:val="00CB05BF"/>
    <w:rsid w:val="00CB0A71"/>
    <w:rsid w:val="00CB0F5D"/>
    <w:rsid w:val="00CB24B1"/>
    <w:rsid w:val="00CB2BCF"/>
    <w:rsid w:val="00CB2F8C"/>
    <w:rsid w:val="00CB3926"/>
    <w:rsid w:val="00CB3A02"/>
    <w:rsid w:val="00CB44AC"/>
    <w:rsid w:val="00CB471D"/>
    <w:rsid w:val="00CB4A1B"/>
    <w:rsid w:val="00CB51E6"/>
    <w:rsid w:val="00CB56DB"/>
    <w:rsid w:val="00CB5A4F"/>
    <w:rsid w:val="00CB6031"/>
    <w:rsid w:val="00CB73A8"/>
    <w:rsid w:val="00CC0507"/>
    <w:rsid w:val="00CC221C"/>
    <w:rsid w:val="00CC2852"/>
    <w:rsid w:val="00CC2BD4"/>
    <w:rsid w:val="00CC2FD0"/>
    <w:rsid w:val="00CC350C"/>
    <w:rsid w:val="00CC3A15"/>
    <w:rsid w:val="00CC40C1"/>
    <w:rsid w:val="00CC42D8"/>
    <w:rsid w:val="00CC474C"/>
    <w:rsid w:val="00CC51ED"/>
    <w:rsid w:val="00CC534F"/>
    <w:rsid w:val="00CC5D57"/>
    <w:rsid w:val="00CC6489"/>
    <w:rsid w:val="00CC6B22"/>
    <w:rsid w:val="00CC6D29"/>
    <w:rsid w:val="00CC780D"/>
    <w:rsid w:val="00CC78CB"/>
    <w:rsid w:val="00CD0435"/>
    <w:rsid w:val="00CD04D2"/>
    <w:rsid w:val="00CD1878"/>
    <w:rsid w:val="00CD2399"/>
    <w:rsid w:val="00CD294B"/>
    <w:rsid w:val="00CD31C0"/>
    <w:rsid w:val="00CD4495"/>
    <w:rsid w:val="00CD4CA6"/>
    <w:rsid w:val="00CD524C"/>
    <w:rsid w:val="00CD5548"/>
    <w:rsid w:val="00CD5AA3"/>
    <w:rsid w:val="00CD5EDC"/>
    <w:rsid w:val="00CD64B7"/>
    <w:rsid w:val="00CD680C"/>
    <w:rsid w:val="00CD6F35"/>
    <w:rsid w:val="00CD6F66"/>
    <w:rsid w:val="00CD6FC8"/>
    <w:rsid w:val="00CD75C4"/>
    <w:rsid w:val="00CD77E7"/>
    <w:rsid w:val="00CE0F92"/>
    <w:rsid w:val="00CE129B"/>
    <w:rsid w:val="00CE1708"/>
    <w:rsid w:val="00CE2782"/>
    <w:rsid w:val="00CE2814"/>
    <w:rsid w:val="00CE2B7F"/>
    <w:rsid w:val="00CE2DF1"/>
    <w:rsid w:val="00CE2FB4"/>
    <w:rsid w:val="00CE36A0"/>
    <w:rsid w:val="00CE395E"/>
    <w:rsid w:val="00CE3AB8"/>
    <w:rsid w:val="00CE3ABC"/>
    <w:rsid w:val="00CE3EB2"/>
    <w:rsid w:val="00CE3EE1"/>
    <w:rsid w:val="00CE4BFD"/>
    <w:rsid w:val="00CE5288"/>
    <w:rsid w:val="00CE5508"/>
    <w:rsid w:val="00CE5B2D"/>
    <w:rsid w:val="00CE6544"/>
    <w:rsid w:val="00CE7719"/>
    <w:rsid w:val="00CF0579"/>
    <w:rsid w:val="00CF0783"/>
    <w:rsid w:val="00CF2409"/>
    <w:rsid w:val="00CF2716"/>
    <w:rsid w:val="00CF294F"/>
    <w:rsid w:val="00CF32CA"/>
    <w:rsid w:val="00CF3F99"/>
    <w:rsid w:val="00CF416D"/>
    <w:rsid w:val="00CF446F"/>
    <w:rsid w:val="00CF49ED"/>
    <w:rsid w:val="00CF51B3"/>
    <w:rsid w:val="00CF5EEC"/>
    <w:rsid w:val="00CF6258"/>
    <w:rsid w:val="00CF6BF1"/>
    <w:rsid w:val="00CF732D"/>
    <w:rsid w:val="00CF7469"/>
    <w:rsid w:val="00D01889"/>
    <w:rsid w:val="00D01D3C"/>
    <w:rsid w:val="00D02070"/>
    <w:rsid w:val="00D028FE"/>
    <w:rsid w:val="00D04026"/>
    <w:rsid w:val="00D0409C"/>
    <w:rsid w:val="00D0428C"/>
    <w:rsid w:val="00D0440E"/>
    <w:rsid w:val="00D049F6"/>
    <w:rsid w:val="00D05A62"/>
    <w:rsid w:val="00D07127"/>
    <w:rsid w:val="00D073BA"/>
    <w:rsid w:val="00D07C1F"/>
    <w:rsid w:val="00D07F38"/>
    <w:rsid w:val="00D13A20"/>
    <w:rsid w:val="00D14276"/>
    <w:rsid w:val="00D142E4"/>
    <w:rsid w:val="00D147A7"/>
    <w:rsid w:val="00D14B92"/>
    <w:rsid w:val="00D14C67"/>
    <w:rsid w:val="00D153FD"/>
    <w:rsid w:val="00D1583C"/>
    <w:rsid w:val="00D158B8"/>
    <w:rsid w:val="00D15941"/>
    <w:rsid w:val="00D15C13"/>
    <w:rsid w:val="00D20298"/>
    <w:rsid w:val="00D2093A"/>
    <w:rsid w:val="00D21599"/>
    <w:rsid w:val="00D21E7E"/>
    <w:rsid w:val="00D224E7"/>
    <w:rsid w:val="00D226E7"/>
    <w:rsid w:val="00D23631"/>
    <w:rsid w:val="00D23CA4"/>
    <w:rsid w:val="00D24546"/>
    <w:rsid w:val="00D24916"/>
    <w:rsid w:val="00D25684"/>
    <w:rsid w:val="00D26500"/>
    <w:rsid w:val="00D26CBE"/>
    <w:rsid w:val="00D26DEA"/>
    <w:rsid w:val="00D2716F"/>
    <w:rsid w:val="00D279C5"/>
    <w:rsid w:val="00D27DE8"/>
    <w:rsid w:val="00D3025E"/>
    <w:rsid w:val="00D3055B"/>
    <w:rsid w:val="00D3098B"/>
    <w:rsid w:val="00D30B82"/>
    <w:rsid w:val="00D31468"/>
    <w:rsid w:val="00D31AE6"/>
    <w:rsid w:val="00D31EC0"/>
    <w:rsid w:val="00D3275B"/>
    <w:rsid w:val="00D32D88"/>
    <w:rsid w:val="00D33001"/>
    <w:rsid w:val="00D3306F"/>
    <w:rsid w:val="00D35003"/>
    <w:rsid w:val="00D35808"/>
    <w:rsid w:val="00D35BCF"/>
    <w:rsid w:val="00D361B9"/>
    <w:rsid w:val="00D36F73"/>
    <w:rsid w:val="00D4188C"/>
    <w:rsid w:val="00D41ED7"/>
    <w:rsid w:val="00D42043"/>
    <w:rsid w:val="00D428CF"/>
    <w:rsid w:val="00D42D0A"/>
    <w:rsid w:val="00D4368E"/>
    <w:rsid w:val="00D43DE2"/>
    <w:rsid w:val="00D4419A"/>
    <w:rsid w:val="00D44F0C"/>
    <w:rsid w:val="00D44F61"/>
    <w:rsid w:val="00D45287"/>
    <w:rsid w:val="00D45FBE"/>
    <w:rsid w:val="00D45FE7"/>
    <w:rsid w:val="00D46E02"/>
    <w:rsid w:val="00D46FB8"/>
    <w:rsid w:val="00D4760A"/>
    <w:rsid w:val="00D47977"/>
    <w:rsid w:val="00D502E5"/>
    <w:rsid w:val="00D51BDA"/>
    <w:rsid w:val="00D520DA"/>
    <w:rsid w:val="00D5215B"/>
    <w:rsid w:val="00D52AE0"/>
    <w:rsid w:val="00D52C1B"/>
    <w:rsid w:val="00D53D56"/>
    <w:rsid w:val="00D54B11"/>
    <w:rsid w:val="00D557C7"/>
    <w:rsid w:val="00D55BAF"/>
    <w:rsid w:val="00D56339"/>
    <w:rsid w:val="00D56F92"/>
    <w:rsid w:val="00D57394"/>
    <w:rsid w:val="00D57BB6"/>
    <w:rsid w:val="00D60ADF"/>
    <w:rsid w:val="00D60B0F"/>
    <w:rsid w:val="00D60D40"/>
    <w:rsid w:val="00D60EA6"/>
    <w:rsid w:val="00D613C1"/>
    <w:rsid w:val="00D61518"/>
    <w:rsid w:val="00D6184F"/>
    <w:rsid w:val="00D61A5F"/>
    <w:rsid w:val="00D61BB5"/>
    <w:rsid w:val="00D6211F"/>
    <w:rsid w:val="00D62F1E"/>
    <w:rsid w:val="00D63078"/>
    <w:rsid w:val="00D635A5"/>
    <w:rsid w:val="00D6372A"/>
    <w:rsid w:val="00D64280"/>
    <w:rsid w:val="00D648B4"/>
    <w:rsid w:val="00D64E94"/>
    <w:rsid w:val="00D65682"/>
    <w:rsid w:val="00D67081"/>
    <w:rsid w:val="00D6710D"/>
    <w:rsid w:val="00D67445"/>
    <w:rsid w:val="00D679E7"/>
    <w:rsid w:val="00D7034D"/>
    <w:rsid w:val="00D70FBF"/>
    <w:rsid w:val="00D71CC4"/>
    <w:rsid w:val="00D725AB"/>
    <w:rsid w:val="00D73693"/>
    <w:rsid w:val="00D73887"/>
    <w:rsid w:val="00D74AD9"/>
    <w:rsid w:val="00D74E59"/>
    <w:rsid w:val="00D759A6"/>
    <w:rsid w:val="00D76E15"/>
    <w:rsid w:val="00D77818"/>
    <w:rsid w:val="00D803DA"/>
    <w:rsid w:val="00D804EB"/>
    <w:rsid w:val="00D811C8"/>
    <w:rsid w:val="00D81337"/>
    <w:rsid w:val="00D82940"/>
    <w:rsid w:val="00D85A05"/>
    <w:rsid w:val="00D85B7A"/>
    <w:rsid w:val="00D85E04"/>
    <w:rsid w:val="00D86150"/>
    <w:rsid w:val="00D86DBA"/>
    <w:rsid w:val="00D86E87"/>
    <w:rsid w:val="00D87026"/>
    <w:rsid w:val="00D9042C"/>
    <w:rsid w:val="00D90980"/>
    <w:rsid w:val="00D920FA"/>
    <w:rsid w:val="00D92B2F"/>
    <w:rsid w:val="00D92F4D"/>
    <w:rsid w:val="00D9398E"/>
    <w:rsid w:val="00D941FB"/>
    <w:rsid w:val="00D94A47"/>
    <w:rsid w:val="00D96C48"/>
    <w:rsid w:val="00D96EF3"/>
    <w:rsid w:val="00D9790A"/>
    <w:rsid w:val="00D97922"/>
    <w:rsid w:val="00D97D13"/>
    <w:rsid w:val="00DA1288"/>
    <w:rsid w:val="00DA139E"/>
    <w:rsid w:val="00DA16D6"/>
    <w:rsid w:val="00DA1A4A"/>
    <w:rsid w:val="00DA2053"/>
    <w:rsid w:val="00DA2391"/>
    <w:rsid w:val="00DA2A34"/>
    <w:rsid w:val="00DA2B28"/>
    <w:rsid w:val="00DA35AC"/>
    <w:rsid w:val="00DA3938"/>
    <w:rsid w:val="00DA414E"/>
    <w:rsid w:val="00DA472C"/>
    <w:rsid w:val="00DA50DC"/>
    <w:rsid w:val="00DA52DC"/>
    <w:rsid w:val="00DA5A7E"/>
    <w:rsid w:val="00DA5B7F"/>
    <w:rsid w:val="00DA5D39"/>
    <w:rsid w:val="00DA64D4"/>
    <w:rsid w:val="00DA6E57"/>
    <w:rsid w:val="00DB032F"/>
    <w:rsid w:val="00DB094C"/>
    <w:rsid w:val="00DB114D"/>
    <w:rsid w:val="00DB1CA7"/>
    <w:rsid w:val="00DB1D94"/>
    <w:rsid w:val="00DB2F3A"/>
    <w:rsid w:val="00DB336E"/>
    <w:rsid w:val="00DB33C1"/>
    <w:rsid w:val="00DB3E4C"/>
    <w:rsid w:val="00DB4341"/>
    <w:rsid w:val="00DB520B"/>
    <w:rsid w:val="00DB6615"/>
    <w:rsid w:val="00DB679B"/>
    <w:rsid w:val="00DB778F"/>
    <w:rsid w:val="00DC01DB"/>
    <w:rsid w:val="00DC1075"/>
    <w:rsid w:val="00DC137F"/>
    <w:rsid w:val="00DC13A3"/>
    <w:rsid w:val="00DC2B1F"/>
    <w:rsid w:val="00DC4596"/>
    <w:rsid w:val="00DC4A43"/>
    <w:rsid w:val="00DC4BE4"/>
    <w:rsid w:val="00DC4C07"/>
    <w:rsid w:val="00DC6070"/>
    <w:rsid w:val="00DC6379"/>
    <w:rsid w:val="00DC6415"/>
    <w:rsid w:val="00DC6903"/>
    <w:rsid w:val="00DC6911"/>
    <w:rsid w:val="00DC7706"/>
    <w:rsid w:val="00DD00AE"/>
    <w:rsid w:val="00DD0559"/>
    <w:rsid w:val="00DD0ADA"/>
    <w:rsid w:val="00DD0DF7"/>
    <w:rsid w:val="00DD148D"/>
    <w:rsid w:val="00DD1A93"/>
    <w:rsid w:val="00DD1D68"/>
    <w:rsid w:val="00DD3157"/>
    <w:rsid w:val="00DD347B"/>
    <w:rsid w:val="00DD3626"/>
    <w:rsid w:val="00DD3BDF"/>
    <w:rsid w:val="00DD3EF5"/>
    <w:rsid w:val="00DD3F1F"/>
    <w:rsid w:val="00DD4700"/>
    <w:rsid w:val="00DD4DCF"/>
    <w:rsid w:val="00DD5815"/>
    <w:rsid w:val="00DD5D83"/>
    <w:rsid w:val="00DD622D"/>
    <w:rsid w:val="00DD643A"/>
    <w:rsid w:val="00DD646F"/>
    <w:rsid w:val="00DD73BD"/>
    <w:rsid w:val="00DE0778"/>
    <w:rsid w:val="00DE0F35"/>
    <w:rsid w:val="00DE10C1"/>
    <w:rsid w:val="00DE2089"/>
    <w:rsid w:val="00DE24FD"/>
    <w:rsid w:val="00DE2F10"/>
    <w:rsid w:val="00DE3174"/>
    <w:rsid w:val="00DE38CE"/>
    <w:rsid w:val="00DE3B13"/>
    <w:rsid w:val="00DE3B7E"/>
    <w:rsid w:val="00DE3D4C"/>
    <w:rsid w:val="00DE5FA3"/>
    <w:rsid w:val="00DE5FB8"/>
    <w:rsid w:val="00DE6DD0"/>
    <w:rsid w:val="00DE734E"/>
    <w:rsid w:val="00DF03B0"/>
    <w:rsid w:val="00DF0F34"/>
    <w:rsid w:val="00DF16FC"/>
    <w:rsid w:val="00DF483C"/>
    <w:rsid w:val="00DF4D5F"/>
    <w:rsid w:val="00DF6CE1"/>
    <w:rsid w:val="00DF711A"/>
    <w:rsid w:val="00DF7D10"/>
    <w:rsid w:val="00DF7DDB"/>
    <w:rsid w:val="00DF7FE7"/>
    <w:rsid w:val="00E00A0D"/>
    <w:rsid w:val="00E00CAE"/>
    <w:rsid w:val="00E01C8B"/>
    <w:rsid w:val="00E01C96"/>
    <w:rsid w:val="00E01D3E"/>
    <w:rsid w:val="00E0236B"/>
    <w:rsid w:val="00E02896"/>
    <w:rsid w:val="00E03044"/>
    <w:rsid w:val="00E03620"/>
    <w:rsid w:val="00E040A5"/>
    <w:rsid w:val="00E04193"/>
    <w:rsid w:val="00E0497E"/>
    <w:rsid w:val="00E04EAB"/>
    <w:rsid w:val="00E06206"/>
    <w:rsid w:val="00E079DC"/>
    <w:rsid w:val="00E109F7"/>
    <w:rsid w:val="00E11801"/>
    <w:rsid w:val="00E123B8"/>
    <w:rsid w:val="00E12B0D"/>
    <w:rsid w:val="00E12CC2"/>
    <w:rsid w:val="00E13213"/>
    <w:rsid w:val="00E13267"/>
    <w:rsid w:val="00E13A31"/>
    <w:rsid w:val="00E13C6C"/>
    <w:rsid w:val="00E14E3B"/>
    <w:rsid w:val="00E16DDA"/>
    <w:rsid w:val="00E1729F"/>
    <w:rsid w:val="00E17662"/>
    <w:rsid w:val="00E17B48"/>
    <w:rsid w:val="00E17C62"/>
    <w:rsid w:val="00E17EBE"/>
    <w:rsid w:val="00E200E0"/>
    <w:rsid w:val="00E201E5"/>
    <w:rsid w:val="00E20958"/>
    <w:rsid w:val="00E20BB1"/>
    <w:rsid w:val="00E21710"/>
    <w:rsid w:val="00E21825"/>
    <w:rsid w:val="00E22060"/>
    <w:rsid w:val="00E22B76"/>
    <w:rsid w:val="00E24874"/>
    <w:rsid w:val="00E2534A"/>
    <w:rsid w:val="00E25A60"/>
    <w:rsid w:val="00E26245"/>
    <w:rsid w:val="00E265AC"/>
    <w:rsid w:val="00E2676D"/>
    <w:rsid w:val="00E26E29"/>
    <w:rsid w:val="00E26E43"/>
    <w:rsid w:val="00E27760"/>
    <w:rsid w:val="00E30318"/>
    <w:rsid w:val="00E30403"/>
    <w:rsid w:val="00E30D11"/>
    <w:rsid w:val="00E31434"/>
    <w:rsid w:val="00E331DD"/>
    <w:rsid w:val="00E33267"/>
    <w:rsid w:val="00E33A39"/>
    <w:rsid w:val="00E33A4F"/>
    <w:rsid w:val="00E33C86"/>
    <w:rsid w:val="00E34AAA"/>
    <w:rsid w:val="00E351D4"/>
    <w:rsid w:val="00E36249"/>
    <w:rsid w:val="00E364ED"/>
    <w:rsid w:val="00E3688D"/>
    <w:rsid w:val="00E36C6B"/>
    <w:rsid w:val="00E37FBF"/>
    <w:rsid w:val="00E407F9"/>
    <w:rsid w:val="00E408CB"/>
    <w:rsid w:val="00E40B05"/>
    <w:rsid w:val="00E41156"/>
    <w:rsid w:val="00E4184F"/>
    <w:rsid w:val="00E41C0A"/>
    <w:rsid w:val="00E41EE4"/>
    <w:rsid w:val="00E42705"/>
    <w:rsid w:val="00E42D0F"/>
    <w:rsid w:val="00E43694"/>
    <w:rsid w:val="00E43A55"/>
    <w:rsid w:val="00E442D8"/>
    <w:rsid w:val="00E44E45"/>
    <w:rsid w:val="00E45573"/>
    <w:rsid w:val="00E46429"/>
    <w:rsid w:val="00E46F28"/>
    <w:rsid w:val="00E4742F"/>
    <w:rsid w:val="00E47A21"/>
    <w:rsid w:val="00E47D16"/>
    <w:rsid w:val="00E50EF3"/>
    <w:rsid w:val="00E51E49"/>
    <w:rsid w:val="00E5231A"/>
    <w:rsid w:val="00E5250A"/>
    <w:rsid w:val="00E54620"/>
    <w:rsid w:val="00E55029"/>
    <w:rsid w:val="00E55109"/>
    <w:rsid w:val="00E55E5F"/>
    <w:rsid w:val="00E55F80"/>
    <w:rsid w:val="00E56860"/>
    <w:rsid w:val="00E5720A"/>
    <w:rsid w:val="00E574D0"/>
    <w:rsid w:val="00E5770F"/>
    <w:rsid w:val="00E57E83"/>
    <w:rsid w:val="00E6070D"/>
    <w:rsid w:val="00E60C5D"/>
    <w:rsid w:val="00E6127A"/>
    <w:rsid w:val="00E6151A"/>
    <w:rsid w:val="00E61DA4"/>
    <w:rsid w:val="00E626A0"/>
    <w:rsid w:val="00E628C3"/>
    <w:rsid w:val="00E62DC0"/>
    <w:rsid w:val="00E6304E"/>
    <w:rsid w:val="00E64648"/>
    <w:rsid w:val="00E64B52"/>
    <w:rsid w:val="00E6509E"/>
    <w:rsid w:val="00E659D4"/>
    <w:rsid w:val="00E70268"/>
    <w:rsid w:val="00E70BFF"/>
    <w:rsid w:val="00E71C09"/>
    <w:rsid w:val="00E71DF6"/>
    <w:rsid w:val="00E71DFB"/>
    <w:rsid w:val="00E72950"/>
    <w:rsid w:val="00E729EC"/>
    <w:rsid w:val="00E74969"/>
    <w:rsid w:val="00E751B6"/>
    <w:rsid w:val="00E75597"/>
    <w:rsid w:val="00E767F0"/>
    <w:rsid w:val="00E77203"/>
    <w:rsid w:val="00E776FF"/>
    <w:rsid w:val="00E80B03"/>
    <w:rsid w:val="00E81D32"/>
    <w:rsid w:val="00E81FCB"/>
    <w:rsid w:val="00E85135"/>
    <w:rsid w:val="00E85551"/>
    <w:rsid w:val="00E856B5"/>
    <w:rsid w:val="00E86805"/>
    <w:rsid w:val="00E872BC"/>
    <w:rsid w:val="00E90375"/>
    <w:rsid w:val="00E9077F"/>
    <w:rsid w:val="00E90BC5"/>
    <w:rsid w:val="00E912CA"/>
    <w:rsid w:val="00E91B12"/>
    <w:rsid w:val="00E92267"/>
    <w:rsid w:val="00E92E0C"/>
    <w:rsid w:val="00E92FEF"/>
    <w:rsid w:val="00E93C02"/>
    <w:rsid w:val="00E93DAA"/>
    <w:rsid w:val="00E94FA4"/>
    <w:rsid w:val="00E9568E"/>
    <w:rsid w:val="00E95EBE"/>
    <w:rsid w:val="00E9615F"/>
    <w:rsid w:val="00E963F2"/>
    <w:rsid w:val="00E964F5"/>
    <w:rsid w:val="00E96CA7"/>
    <w:rsid w:val="00E96D09"/>
    <w:rsid w:val="00E96E11"/>
    <w:rsid w:val="00E97404"/>
    <w:rsid w:val="00E97C2A"/>
    <w:rsid w:val="00EA0BC8"/>
    <w:rsid w:val="00EA11EA"/>
    <w:rsid w:val="00EA1579"/>
    <w:rsid w:val="00EA1E9F"/>
    <w:rsid w:val="00EA25A1"/>
    <w:rsid w:val="00EA2786"/>
    <w:rsid w:val="00EA29B8"/>
    <w:rsid w:val="00EA29BF"/>
    <w:rsid w:val="00EA2F4D"/>
    <w:rsid w:val="00EA427B"/>
    <w:rsid w:val="00EA4434"/>
    <w:rsid w:val="00EA48A4"/>
    <w:rsid w:val="00EA552C"/>
    <w:rsid w:val="00EA6A70"/>
    <w:rsid w:val="00EA6A77"/>
    <w:rsid w:val="00EA6CC6"/>
    <w:rsid w:val="00EA7C41"/>
    <w:rsid w:val="00EB0153"/>
    <w:rsid w:val="00EB0D9B"/>
    <w:rsid w:val="00EB1099"/>
    <w:rsid w:val="00EB25A2"/>
    <w:rsid w:val="00EB32B0"/>
    <w:rsid w:val="00EB3558"/>
    <w:rsid w:val="00EB3826"/>
    <w:rsid w:val="00EB3827"/>
    <w:rsid w:val="00EB39A7"/>
    <w:rsid w:val="00EB3EEF"/>
    <w:rsid w:val="00EB403D"/>
    <w:rsid w:val="00EB4118"/>
    <w:rsid w:val="00EB4707"/>
    <w:rsid w:val="00EB4BFD"/>
    <w:rsid w:val="00EB5D08"/>
    <w:rsid w:val="00EB66B6"/>
    <w:rsid w:val="00EB676D"/>
    <w:rsid w:val="00EC0084"/>
    <w:rsid w:val="00EC019B"/>
    <w:rsid w:val="00EC07C8"/>
    <w:rsid w:val="00EC11CC"/>
    <w:rsid w:val="00EC14D5"/>
    <w:rsid w:val="00EC1D37"/>
    <w:rsid w:val="00EC2624"/>
    <w:rsid w:val="00EC39DE"/>
    <w:rsid w:val="00EC3D71"/>
    <w:rsid w:val="00EC479E"/>
    <w:rsid w:val="00EC5F73"/>
    <w:rsid w:val="00EC6C43"/>
    <w:rsid w:val="00EC738F"/>
    <w:rsid w:val="00EC7D45"/>
    <w:rsid w:val="00EC7E06"/>
    <w:rsid w:val="00ED0E93"/>
    <w:rsid w:val="00ED0F8C"/>
    <w:rsid w:val="00ED144D"/>
    <w:rsid w:val="00ED15D8"/>
    <w:rsid w:val="00ED19E3"/>
    <w:rsid w:val="00ED2060"/>
    <w:rsid w:val="00ED2433"/>
    <w:rsid w:val="00ED2DAD"/>
    <w:rsid w:val="00ED331A"/>
    <w:rsid w:val="00ED35FD"/>
    <w:rsid w:val="00ED38EA"/>
    <w:rsid w:val="00ED3975"/>
    <w:rsid w:val="00ED4A76"/>
    <w:rsid w:val="00ED5DE3"/>
    <w:rsid w:val="00ED6411"/>
    <w:rsid w:val="00ED695F"/>
    <w:rsid w:val="00ED6A33"/>
    <w:rsid w:val="00ED6CBA"/>
    <w:rsid w:val="00ED73C9"/>
    <w:rsid w:val="00ED7BCF"/>
    <w:rsid w:val="00ED7BE5"/>
    <w:rsid w:val="00EE00C0"/>
    <w:rsid w:val="00EE02F6"/>
    <w:rsid w:val="00EE0880"/>
    <w:rsid w:val="00EE0AA9"/>
    <w:rsid w:val="00EE0AD8"/>
    <w:rsid w:val="00EE0C88"/>
    <w:rsid w:val="00EE1267"/>
    <w:rsid w:val="00EE1292"/>
    <w:rsid w:val="00EE1B86"/>
    <w:rsid w:val="00EE1BF9"/>
    <w:rsid w:val="00EE2063"/>
    <w:rsid w:val="00EE24DE"/>
    <w:rsid w:val="00EE3819"/>
    <w:rsid w:val="00EE3B90"/>
    <w:rsid w:val="00EE415B"/>
    <w:rsid w:val="00EE54B9"/>
    <w:rsid w:val="00EE6336"/>
    <w:rsid w:val="00EE6DD9"/>
    <w:rsid w:val="00EF056F"/>
    <w:rsid w:val="00EF0E54"/>
    <w:rsid w:val="00EF1582"/>
    <w:rsid w:val="00EF1957"/>
    <w:rsid w:val="00EF1AC2"/>
    <w:rsid w:val="00EF2CA3"/>
    <w:rsid w:val="00EF4C94"/>
    <w:rsid w:val="00EF6211"/>
    <w:rsid w:val="00EF6DE5"/>
    <w:rsid w:val="00EF75BC"/>
    <w:rsid w:val="00EF798E"/>
    <w:rsid w:val="00F01C53"/>
    <w:rsid w:val="00F01E82"/>
    <w:rsid w:val="00F01EB5"/>
    <w:rsid w:val="00F021E0"/>
    <w:rsid w:val="00F02626"/>
    <w:rsid w:val="00F02644"/>
    <w:rsid w:val="00F026E3"/>
    <w:rsid w:val="00F02E03"/>
    <w:rsid w:val="00F02F41"/>
    <w:rsid w:val="00F02F5A"/>
    <w:rsid w:val="00F0391C"/>
    <w:rsid w:val="00F04021"/>
    <w:rsid w:val="00F04736"/>
    <w:rsid w:val="00F04894"/>
    <w:rsid w:val="00F05200"/>
    <w:rsid w:val="00F0561E"/>
    <w:rsid w:val="00F05BD7"/>
    <w:rsid w:val="00F05C87"/>
    <w:rsid w:val="00F064DB"/>
    <w:rsid w:val="00F06C58"/>
    <w:rsid w:val="00F07E0B"/>
    <w:rsid w:val="00F10E9C"/>
    <w:rsid w:val="00F111A0"/>
    <w:rsid w:val="00F1177A"/>
    <w:rsid w:val="00F11976"/>
    <w:rsid w:val="00F12590"/>
    <w:rsid w:val="00F13765"/>
    <w:rsid w:val="00F149BE"/>
    <w:rsid w:val="00F15B4F"/>
    <w:rsid w:val="00F15BCC"/>
    <w:rsid w:val="00F16513"/>
    <w:rsid w:val="00F1667E"/>
    <w:rsid w:val="00F17326"/>
    <w:rsid w:val="00F17911"/>
    <w:rsid w:val="00F202D2"/>
    <w:rsid w:val="00F2103E"/>
    <w:rsid w:val="00F227E4"/>
    <w:rsid w:val="00F2343C"/>
    <w:rsid w:val="00F2370C"/>
    <w:rsid w:val="00F24EC2"/>
    <w:rsid w:val="00F26167"/>
    <w:rsid w:val="00F26255"/>
    <w:rsid w:val="00F2642C"/>
    <w:rsid w:val="00F266CC"/>
    <w:rsid w:val="00F26B5A"/>
    <w:rsid w:val="00F26F47"/>
    <w:rsid w:val="00F27A61"/>
    <w:rsid w:val="00F30C68"/>
    <w:rsid w:val="00F30FA9"/>
    <w:rsid w:val="00F31132"/>
    <w:rsid w:val="00F32316"/>
    <w:rsid w:val="00F3233E"/>
    <w:rsid w:val="00F32A30"/>
    <w:rsid w:val="00F32C37"/>
    <w:rsid w:val="00F3375A"/>
    <w:rsid w:val="00F33BAB"/>
    <w:rsid w:val="00F341CB"/>
    <w:rsid w:val="00F3441C"/>
    <w:rsid w:val="00F347DD"/>
    <w:rsid w:val="00F34E18"/>
    <w:rsid w:val="00F351BE"/>
    <w:rsid w:val="00F36DB9"/>
    <w:rsid w:val="00F3711D"/>
    <w:rsid w:val="00F372DB"/>
    <w:rsid w:val="00F37B8E"/>
    <w:rsid w:val="00F40081"/>
    <w:rsid w:val="00F40E68"/>
    <w:rsid w:val="00F41B61"/>
    <w:rsid w:val="00F41D77"/>
    <w:rsid w:val="00F423A0"/>
    <w:rsid w:val="00F42A5F"/>
    <w:rsid w:val="00F42D6E"/>
    <w:rsid w:val="00F42E80"/>
    <w:rsid w:val="00F43081"/>
    <w:rsid w:val="00F433CB"/>
    <w:rsid w:val="00F433E2"/>
    <w:rsid w:val="00F43956"/>
    <w:rsid w:val="00F43A0D"/>
    <w:rsid w:val="00F43A8F"/>
    <w:rsid w:val="00F43DB0"/>
    <w:rsid w:val="00F4599D"/>
    <w:rsid w:val="00F467F2"/>
    <w:rsid w:val="00F46932"/>
    <w:rsid w:val="00F4797A"/>
    <w:rsid w:val="00F47B36"/>
    <w:rsid w:val="00F50CAE"/>
    <w:rsid w:val="00F51A47"/>
    <w:rsid w:val="00F52113"/>
    <w:rsid w:val="00F5224F"/>
    <w:rsid w:val="00F52568"/>
    <w:rsid w:val="00F53242"/>
    <w:rsid w:val="00F53420"/>
    <w:rsid w:val="00F5390F"/>
    <w:rsid w:val="00F55D5A"/>
    <w:rsid w:val="00F5636E"/>
    <w:rsid w:val="00F57361"/>
    <w:rsid w:val="00F574F6"/>
    <w:rsid w:val="00F600A8"/>
    <w:rsid w:val="00F60111"/>
    <w:rsid w:val="00F60361"/>
    <w:rsid w:val="00F60974"/>
    <w:rsid w:val="00F6154B"/>
    <w:rsid w:val="00F61985"/>
    <w:rsid w:val="00F61A75"/>
    <w:rsid w:val="00F6206F"/>
    <w:rsid w:val="00F62B0C"/>
    <w:rsid w:val="00F62B18"/>
    <w:rsid w:val="00F62E6C"/>
    <w:rsid w:val="00F6323B"/>
    <w:rsid w:val="00F64673"/>
    <w:rsid w:val="00F64784"/>
    <w:rsid w:val="00F64C02"/>
    <w:rsid w:val="00F65581"/>
    <w:rsid w:val="00F655CE"/>
    <w:rsid w:val="00F65BBF"/>
    <w:rsid w:val="00F65F39"/>
    <w:rsid w:val="00F71870"/>
    <w:rsid w:val="00F71EE4"/>
    <w:rsid w:val="00F72054"/>
    <w:rsid w:val="00F7275C"/>
    <w:rsid w:val="00F72830"/>
    <w:rsid w:val="00F7319D"/>
    <w:rsid w:val="00F733D1"/>
    <w:rsid w:val="00F74EFB"/>
    <w:rsid w:val="00F757CF"/>
    <w:rsid w:val="00F76844"/>
    <w:rsid w:val="00F768CB"/>
    <w:rsid w:val="00F80161"/>
    <w:rsid w:val="00F80BBA"/>
    <w:rsid w:val="00F8127D"/>
    <w:rsid w:val="00F81A8C"/>
    <w:rsid w:val="00F820B7"/>
    <w:rsid w:val="00F82655"/>
    <w:rsid w:val="00F83207"/>
    <w:rsid w:val="00F8420F"/>
    <w:rsid w:val="00F848EB"/>
    <w:rsid w:val="00F850EB"/>
    <w:rsid w:val="00F85D36"/>
    <w:rsid w:val="00F86168"/>
    <w:rsid w:val="00F861AD"/>
    <w:rsid w:val="00F86204"/>
    <w:rsid w:val="00F8648F"/>
    <w:rsid w:val="00F865C1"/>
    <w:rsid w:val="00F86AA2"/>
    <w:rsid w:val="00F87154"/>
    <w:rsid w:val="00F87AB8"/>
    <w:rsid w:val="00F9123F"/>
    <w:rsid w:val="00F92C6D"/>
    <w:rsid w:val="00F93BF0"/>
    <w:rsid w:val="00F94507"/>
    <w:rsid w:val="00F946FB"/>
    <w:rsid w:val="00F94794"/>
    <w:rsid w:val="00F950A6"/>
    <w:rsid w:val="00F951A7"/>
    <w:rsid w:val="00F960D2"/>
    <w:rsid w:val="00F9639C"/>
    <w:rsid w:val="00F979B6"/>
    <w:rsid w:val="00FA00A5"/>
    <w:rsid w:val="00FA0330"/>
    <w:rsid w:val="00FA05D7"/>
    <w:rsid w:val="00FA11CB"/>
    <w:rsid w:val="00FA18C9"/>
    <w:rsid w:val="00FA1E24"/>
    <w:rsid w:val="00FA34ED"/>
    <w:rsid w:val="00FA3C5E"/>
    <w:rsid w:val="00FA465A"/>
    <w:rsid w:val="00FA47B9"/>
    <w:rsid w:val="00FA4EFE"/>
    <w:rsid w:val="00FA5134"/>
    <w:rsid w:val="00FA5742"/>
    <w:rsid w:val="00FA57B7"/>
    <w:rsid w:val="00FA6830"/>
    <w:rsid w:val="00FA703D"/>
    <w:rsid w:val="00FA72A9"/>
    <w:rsid w:val="00FA7862"/>
    <w:rsid w:val="00FA79BB"/>
    <w:rsid w:val="00FB028D"/>
    <w:rsid w:val="00FB02B1"/>
    <w:rsid w:val="00FB0947"/>
    <w:rsid w:val="00FB0BBB"/>
    <w:rsid w:val="00FB1CCE"/>
    <w:rsid w:val="00FB21A8"/>
    <w:rsid w:val="00FB23A9"/>
    <w:rsid w:val="00FB36BD"/>
    <w:rsid w:val="00FB38D0"/>
    <w:rsid w:val="00FB3BB7"/>
    <w:rsid w:val="00FB3C40"/>
    <w:rsid w:val="00FB45F2"/>
    <w:rsid w:val="00FB4F54"/>
    <w:rsid w:val="00FB5F98"/>
    <w:rsid w:val="00FB60CA"/>
    <w:rsid w:val="00FB60CF"/>
    <w:rsid w:val="00FB6B3F"/>
    <w:rsid w:val="00FB6D6C"/>
    <w:rsid w:val="00FB703A"/>
    <w:rsid w:val="00FB7186"/>
    <w:rsid w:val="00FB7A85"/>
    <w:rsid w:val="00FB7ABF"/>
    <w:rsid w:val="00FC02A7"/>
    <w:rsid w:val="00FC0348"/>
    <w:rsid w:val="00FC0C74"/>
    <w:rsid w:val="00FC19FA"/>
    <w:rsid w:val="00FC1B07"/>
    <w:rsid w:val="00FC2508"/>
    <w:rsid w:val="00FC2A89"/>
    <w:rsid w:val="00FC2B0A"/>
    <w:rsid w:val="00FC2BB3"/>
    <w:rsid w:val="00FC344D"/>
    <w:rsid w:val="00FC389A"/>
    <w:rsid w:val="00FC409C"/>
    <w:rsid w:val="00FC445F"/>
    <w:rsid w:val="00FC44F9"/>
    <w:rsid w:val="00FC4E32"/>
    <w:rsid w:val="00FC6829"/>
    <w:rsid w:val="00FC6B48"/>
    <w:rsid w:val="00FC6CA5"/>
    <w:rsid w:val="00FC7248"/>
    <w:rsid w:val="00FD01B8"/>
    <w:rsid w:val="00FD1824"/>
    <w:rsid w:val="00FD1972"/>
    <w:rsid w:val="00FD2519"/>
    <w:rsid w:val="00FD2F17"/>
    <w:rsid w:val="00FD4050"/>
    <w:rsid w:val="00FD4651"/>
    <w:rsid w:val="00FD562A"/>
    <w:rsid w:val="00FD5F66"/>
    <w:rsid w:val="00FD60F7"/>
    <w:rsid w:val="00FD71EB"/>
    <w:rsid w:val="00FE0BEB"/>
    <w:rsid w:val="00FE1A9A"/>
    <w:rsid w:val="00FE30A4"/>
    <w:rsid w:val="00FE3F40"/>
    <w:rsid w:val="00FE4687"/>
    <w:rsid w:val="00FE4B02"/>
    <w:rsid w:val="00FE4DEF"/>
    <w:rsid w:val="00FE4E00"/>
    <w:rsid w:val="00FE4F52"/>
    <w:rsid w:val="00FE62BC"/>
    <w:rsid w:val="00FE6A02"/>
    <w:rsid w:val="00FE6A6C"/>
    <w:rsid w:val="00FE6FF8"/>
    <w:rsid w:val="00FE774C"/>
    <w:rsid w:val="00FF01FC"/>
    <w:rsid w:val="00FF09B3"/>
    <w:rsid w:val="00FF187C"/>
    <w:rsid w:val="00FF18EB"/>
    <w:rsid w:val="00FF334B"/>
    <w:rsid w:val="00FF3C86"/>
    <w:rsid w:val="00FF438B"/>
    <w:rsid w:val="00FF481B"/>
    <w:rsid w:val="00FF4995"/>
    <w:rsid w:val="00FF4B63"/>
    <w:rsid w:val="00FF6EFF"/>
    <w:rsid w:val="00FF7232"/>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4827"/>
  <w15:docId w15:val="{22355BEA-5E43-C748-9443-34DE8D39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01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1101F"/>
  </w:style>
  <w:style w:type="paragraph" w:styleId="Footer">
    <w:name w:val="footer"/>
    <w:basedOn w:val="Normal"/>
    <w:link w:val="FooterChar"/>
    <w:uiPriority w:val="99"/>
    <w:unhideWhenUsed/>
    <w:rsid w:val="0091101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1101F"/>
  </w:style>
  <w:style w:type="paragraph" w:styleId="ListParagraph">
    <w:name w:val="List Paragraph"/>
    <w:basedOn w:val="Normal"/>
    <w:rsid w:val="00FB7ABF"/>
    <w:pPr>
      <w:suppressAutoHyphens/>
      <w:autoSpaceDN w:val="0"/>
      <w:spacing w:after="200" w:line="276" w:lineRule="auto"/>
      <w:ind w:left="720"/>
      <w:textAlignment w:val="baseline"/>
    </w:pPr>
    <w:rPr>
      <w:rFonts w:ascii="Calibri" w:eastAsia="Calibri" w:hAnsi="Calibri"/>
      <w:sz w:val="22"/>
      <w:szCs w:val="22"/>
    </w:rPr>
  </w:style>
  <w:style w:type="paragraph" w:styleId="BalloonText">
    <w:name w:val="Balloon Text"/>
    <w:basedOn w:val="Normal"/>
    <w:link w:val="BalloonTextChar"/>
    <w:uiPriority w:val="99"/>
    <w:semiHidden/>
    <w:unhideWhenUsed/>
    <w:rsid w:val="00F33BAB"/>
    <w:rPr>
      <w:rFonts w:ascii="Tahoma" w:hAnsi="Tahoma" w:cs="Tahoma"/>
      <w:sz w:val="16"/>
      <w:szCs w:val="16"/>
    </w:rPr>
  </w:style>
  <w:style w:type="character" w:customStyle="1" w:styleId="BalloonTextChar">
    <w:name w:val="Balloon Text Char"/>
    <w:basedOn w:val="DefaultParagraphFont"/>
    <w:link w:val="BalloonText"/>
    <w:uiPriority w:val="99"/>
    <w:semiHidden/>
    <w:rsid w:val="00F33BAB"/>
    <w:rPr>
      <w:rFonts w:ascii="Tahoma" w:hAnsi="Tahoma" w:cs="Tahoma"/>
      <w:sz w:val="16"/>
      <w:szCs w:val="16"/>
    </w:rPr>
  </w:style>
  <w:style w:type="character" w:styleId="Strong">
    <w:name w:val="Strong"/>
    <w:basedOn w:val="DefaultParagraphFont"/>
    <w:uiPriority w:val="22"/>
    <w:qFormat/>
    <w:rsid w:val="00810030"/>
    <w:rPr>
      <w:b/>
      <w:bCs/>
    </w:rPr>
  </w:style>
  <w:style w:type="character" w:customStyle="1" w:styleId="apple-converted-space">
    <w:name w:val="apple-converted-space"/>
    <w:basedOn w:val="DefaultParagraphFont"/>
    <w:rsid w:val="00810030"/>
  </w:style>
  <w:style w:type="character" w:styleId="Emphasis">
    <w:name w:val="Emphasis"/>
    <w:basedOn w:val="DefaultParagraphFont"/>
    <w:uiPriority w:val="20"/>
    <w:qFormat/>
    <w:rsid w:val="00161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6217">
      <w:bodyDiv w:val="1"/>
      <w:marLeft w:val="0"/>
      <w:marRight w:val="0"/>
      <w:marTop w:val="0"/>
      <w:marBottom w:val="0"/>
      <w:divBdr>
        <w:top w:val="none" w:sz="0" w:space="0" w:color="auto"/>
        <w:left w:val="none" w:sz="0" w:space="0" w:color="auto"/>
        <w:bottom w:val="none" w:sz="0" w:space="0" w:color="auto"/>
        <w:right w:val="none" w:sz="0" w:space="0" w:color="auto"/>
      </w:divBdr>
    </w:div>
    <w:div w:id="19042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B75FA928.dotm</Template>
  <TotalTime>78</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N.Hardaker</cp:lastModifiedBy>
  <cp:revision>14</cp:revision>
  <cp:lastPrinted>2017-10-02T10:52:00Z</cp:lastPrinted>
  <dcterms:created xsi:type="dcterms:W3CDTF">2019-11-27T17:38:00Z</dcterms:created>
  <dcterms:modified xsi:type="dcterms:W3CDTF">2020-12-01T09:48:00Z</dcterms:modified>
</cp:coreProperties>
</file>